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1AB" w:rsidRDefault="006951AB" w:rsidP="006951AB">
      <w:pPr>
        <w:jc w:val="center"/>
        <w:textAlignment w:val="baseline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951AB" w:rsidRDefault="006951AB" w:rsidP="006951AB">
      <w:pPr>
        <w:jc w:val="left"/>
        <w:textAlignment w:val="baseline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 w:color="000000"/>
        </w:rPr>
        <w:t xml:space="preserve">   美术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 w:color="000000"/>
        </w:rPr>
        <w:t xml:space="preserve">    二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 w:color="000000"/>
        </w:rPr>
        <w:t xml:space="preserve">  11  </w:t>
      </w:r>
      <w:r>
        <w:rPr>
          <w:rFonts w:hint="eastAsia"/>
          <w:b/>
          <w:sz w:val="28"/>
        </w:rPr>
        <w:t xml:space="preserve"> 周</w:t>
      </w:r>
    </w:p>
    <w:p w:rsidR="006951AB" w:rsidRDefault="006951AB" w:rsidP="006951AB">
      <w:pPr>
        <w:jc w:val="left"/>
        <w:textAlignment w:val="baseline"/>
        <w:rPr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7"/>
        <w:gridCol w:w="2954"/>
        <w:gridCol w:w="2787"/>
        <w:gridCol w:w="1258"/>
        <w:gridCol w:w="1396"/>
        <w:gridCol w:w="1568"/>
      </w:tblGrid>
      <w:tr w:rsidR="006951AB" w:rsidTr="000461CC">
        <w:trPr>
          <w:trHeight w:val="473"/>
        </w:trPr>
        <w:tc>
          <w:tcPr>
            <w:tcW w:w="959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951AB" w:rsidTr="000461CC">
        <w:trPr>
          <w:trHeight w:val="409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 w:val="restart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水墨画树（第一课时）</w:t>
            </w: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预习学习进一步掌握笔墨的基本技法，学会用合适的笔墨表现树木。</w:t>
            </w: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预预习学习进一步掌握笔墨的基本技法，学会用合适的笔墨表现树木。</w:t>
            </w: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0</w:t>
            </w: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水墨画树（第二课时）</w:t>
            </w: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通过欣赏、体验、讨论、游戏等活动进一步掌握水墨画的基本技法。</w:t>
            </w: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通过欣赏、体验、讨论、游戏等活动进一步掌握水墨画的基本技法。</w:t>
            </w: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0</w:t>
            </w: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</w:tbl>
    <w:p w:rsidR="006951AB" w:rsidRDefault="006951AB" w:rsidP="006951AB">
      <w:pPr>
        <w:textAlignment w:val="baseline"/>
        <w:rPr>
          <w:sz w:val="20"/>
        </w:rPr>
      </w:pPr>
    </w:p>
    <w:p w:rsidR="006951AB" w:rsidRDefault="006951AB" w:rsidP="006951AB">
      <w:pPr>
        <w:jc w:val="center"/>
        <w:textAlignment w:val="baseline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951AB" w:rsidRDefault="006951AB" w:rsidP="006951AB">
      <w:pPr>
        <w:jc w:val="left"/>
        <w:textAlignment w:val="baseline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 w:color="000000"/>
        </w:rPr>
        <w:t xml:space="preserve">   美术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 w:color="000000"/>
        </w:rPr>
        <w:t xml:space="preserve">    二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 w:color="000000"/>
        </w:rPr>
        <w:t xml:space="preserve">  12  </w:t>
      </w:r>
      <w:r>
        <w:rPr>
          <w:rFonts w:hint="eastAsia"/>
          <w:b/>
          <w:sz w:val="28"/>
        </w:rPr>
        <w:t xml:space="preserve"> 周</w:t>
      </w:r>
    </w:p>
    <w:p w:rsidR="006951AB" w:rsidRDefault="006951AB" w:rsidP="006951AB">
      <w:pPr>
        <w:jc w:val="left"/>
        <w:textAlignment w:val="baseline"/>
        <w:rPr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7"/>
        <w:gridCol w:w="2954"/>
        <w:gridCol w:w="2787"/>
        <w:gridCol w:w="1258"/>
        <w:gridCol w:w="1396"/>
        <w:gridCol w:w="1568"/>
      </w:tblGrid>
      <w:tr w:rsidR="006951AB" w:rsidTr="000461CC">
        <w:trPr>
          <w:trHeight w:val="473"/>
        </w:trPr>
        <w:tc>
          <w:tcPr>
            <w:tcW w:w="959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951AB" w:rsidRDefault="006951AB" w:rsidP="000461CC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951AB" w:rsidTr="000461CC">
        <w:trPr>
          <w:trHeight w:val="409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51AB" w:rsidRDefault="006951AB" w:rsidP="000461C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 w:val="restart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点线面（第一课时）</w:t>
            </w: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预习了解点线</w:t>
            </w:r>
            <w:proofErr w:type="gramStart"/>
            <w:r>
              <w:rPr>
                <w:rFonts w:hint="eastAsia"/>
              </w:rPr>
              <w:t>面独特</w:t>
            </w:r>
            <w:proofErr w:type="gramEnd"/>
            <w:r>
              <w:rPr>
                <w:rFonts w:hint="eastAsia"/>
              </w:rPr>
              <w:t>的艺术语言及艺术魅力。</w:t>
            </w: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预习了解点线</w:t>
            </w:r>
            <w:proofErr w:type="gramStart"/>
            <w:r>
              <w:rPr>
                <w:rFonts w:hint="eastAsia"/>
              </w:rPr>
              <w:t>面独特</w:t>
            </w:r>
            <w:proofErr w:type="gramEnd"/>
            <w:r>
              <w:rPr>
                <w:rFonts w:hint="eastAsia"/>
              </w:rPr>
              <w:t>的艺术语言及艺术魅力。</w:t>
            </w: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0</w:t>
            </w: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点线面（第二课时）</w:t>
            </w: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恰当地运用点线面的组织原理进行造型活动。</w:t>
            </w: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恰当地运用点线面的组织原理进行造型活动。</w:t>
            </w: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  <w:r>
              <w:rPr>
                <w:rFonts w:hint="eastAsia"/>
              </w:rPr>
              <w:t>0</w:t>
            </w: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  <w:tr w:rsidR="006951AB" w:rsidTr="000461CC">
        <w:trPr>
          <w:trHeight w:val="850"/>
        </w:trPr>
        <w:tc>
          <w:tcPr>
            <w:tcW w:w="959" w:type="dxa"/>
            <w:vMerge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90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300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2835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417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  <w:tc>
          <w:tcPr>
            <w:tcW w:w="1592" w:type="dxa"/>
          </w:tcPr>
          <w:p w:rsidR="006951AB" w:rsidRDefault="006951AB" w:rsidP="000461CC">
            <w:pPr>
              <w:jc w:val="left"/>
              <w:textAlignment w:val="baseline"/>
            </w:pPr>
          </w:p>
        </w:tc>
      </w:tr>
    </w:tbl>
    <w:p w:rsidR="006951AB" w:rsidRDefault="006951AB" w:rsidP="006951AB">
      <w:pPr>
        <w:textAlignment w:val="baseline"/>
        <w:rPr>
          <w:sz w:val="20"/>
        </w:rPr>
      </w:pPr>
    </w:p>
    <w:p w:rsidR="006951AB" w:rsidRDefault="006951AB" w:rsidP="006951AB">
      <w:pPr>
        <w:jc w:val="left"/>
        <w:textAlignment w:val="baseline"/>
        <w:rPr>
          <w:b/>
          <w:sz w:val="24"/>
          <w:u w:val="single" w:color="000000"/>
        </w:rPr>
      </w:pPr>
      <w:bookmarkStart w:id="0" w:name="_GoBack"/>
      <w:bookmarkEnd w:id="0"/>
    </w:p>
    <w:p w:rsidR="006951AB" w:rsidRDefault="006951AB" w:rsidP="006951AB">
      <w:pPr>
        <w:jc w:val="left"/>
        <w:textAlignment w:val="baseline"/>
        <w:rPr>
          <w:b/>
          <w:sz w:val="24"/>
          <w:u w:val="single" w:color="000000"/>
        </w:rPr>
      </w:pPr>
    </w:p>
    <w:p w:rsidR="00764FDA" w:rsidRDefault="00764FDA"/>
    <w:sectPr w:rsidR="00764F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1AB"/>
    <w:rsid w:val="006951AB"/>
    <w:rsid w:val="0076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0D6985-7E6D-4E41-8E9F-8C980309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1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6951A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1</cp:revision>
  <dcterms:created xsi:type="dcterms:W3CDTF">2022-04-18T07:31:00Z</dcterms:created>
  <dcterms:modified xsi:type="dcterms:W3CDTF">2022-04-18T07:32:00Z</dcterms:modified>
</cp:coreProperties>
</file>