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78" w:rsidRDefault="00F91378" w:rsidP="00F9137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91378" w:rsidRDefault="00F91378" w:rsidP="00F9137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824D56">
        <w:rPr>
          <w:b/>
          <w:sz w:val="28"/>
          <w:u w:val="single"/>
        </w:rPr>
        <w:t>12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F91378" w:rsidRDefault="00F91378" w:rsidP="00F9137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21343D" w:rsidTr="009F035C">
        <w:trPr>
          <w:trHeight w:val="473"/>
        </w:trPr>
        <w:tc>
          <w:tcPr>
            <w:tcW w:w="959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F4E40" w:rsidTr="009F035C">
        <w:trPr>
          <w:trHeight w:val="409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  <w:vMerge/>
          </w:tcPr>
          <w:p w:rsidR="00F91378" w:rsidRDefault="00F91378" w:rsidP="009F035C">
            <w:pPr>
              <w:jc w:val="left"/>
            </w:pPr>
          </w:p>
        </w:tc>
      </w:tr>
      <w:tr w:rsidR="00EF4E40" w:rsidTr="009F035C">
        <w:trPr>
          <w:trHeight w:val="850"/>
        </w:trPr>
        <w:tc>
          <w:tcPr>
            <w:tcW w:w="959" w:type="dxa"/>
            <w:vMerge w:val="restart"/>
          </w:tcPr>
          <w:p w:rsidR="00F91378" w:rsidRDefault="00F91378" w:rsidP="009F035C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F91378" w:rsidRDefault="007C335D" w:rsidP="009F03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拉根</w:t>
            </w:r>
            <w:r>
              <w:t>线条去散步</w:t>
            </w:r>
          </w:p>
        </w:tc>
        <w:tc>
          <w:tcPr>
            <w:tcW w:w="3005" w:type="dxa"/>
          </w:tcPr>
          <w:p w:rsidR="00F91378" w:rsidRPr="00B502EF" w:rsidRDefault="00241592" w:rsidP="0021343D">
            <w:pPr>
              <w:jc w:val="left"/>
              <w:rPr>
                <w:rFonts w:hint="eastAsia"/>
              </w:rPr>
            </w:pPr>
            <w:r w:rsidRPr="00241592">
              <w:rPr>
                <w:rFonts w:hint="eastAsia"/>
              </w:rPr>
              <w:t>准备</w:t>
            </w:r>
            <w:r w:rsidR="007C335D">
              <w:rPr>
                <w:rFonts w:hint="eastAsia"/>
              </w:rPr>
              <w:t>绘画</w:t>
            </w:r>
            <w:r w:rsidR="007C335D">
              <w:t>工具</w:t>
            </w:r>
            <w:r w:rsidR="0021343D">
              <w:rPr>
                <w:rFonts w:hint="eastAsia"/>
              </w:rPr>
              <w:t>。在家</w:t>
            </w:r>
            <w:r w:rsidR="0021343D">
              <w:t>试着用毛笔</w:t>
            </w:r>
            <w:proofErr w:type="gramStart"/>
            <w:r w:rsidR="0021343D">
              <w:t>蘸</w:t>
            </w:r>
            <w:proofErr w:type="gramEnd"/>
            <w:r w:rsidR="0021343D">
              <w:rPr>
                <w:rFonts w:hint="eastAsia"/>
              </w:rPr>
              <w:t>不同量</w:t>
            </w:r>
            <w:r w:rsidR="0021343D">
              <w:t>的水在宣纸上画画各种线条。感受</w:t>
            </w:r>
            <w:r w:rsidR="0021343D">
              <w:rPr>
                <w:rFonts w:hint="eastAsia"/>
              </w:rPr>
              <w:t>下</w:t>
            </w:r>
            <w:r w:rsidR="0021343D">
              <w:t>水墨的干湿粗细等变化</w:t>
            </w:r>
          </w:p>
        </w:tc>
        <w:tc>
          <w:tcPr>
            <w:tcW w:w="2835" w:type="dxa"/>
          </w:tcPr>
          <w:p w:rsidR="00F91378" w:rsidRDefault="0021343D" w:rsidP="007B25B0">
            <w:pPr>
              <w:jc w:val="left"/>
            </w:pPr>
            <w:r w:rsidRPr="0021343D">
              <w:rPr>
                <w:rFonts w:hint="eastAsia"/>
              </w:rPr>
              <w:t>准备绘画工具。在家试着用毛笔</w:t>
            </w:r>
            <w:proofErr w:type="gramStart"/>
            <w:r w:rsidRPr="0021343D">
              <w:rPr>
                <w:rFonts w:hint="eastAsia"/>
              </w:rPr>
              <w:t>蘸</w:t>
            </w:r>
            <w:proofErr w:type="gramEnd"/>
            <w:r w:rsidRPr="0021343D">
              <w:rPr>
                <w:rFonts w:hint="eastAsia"/>
              </w:rPr>
              <w:t>不同量的水在宣纸上画画各种线条。感受下水墨的干湿粗细等变化</w:t>
            </w: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F91378" w:rsidRDefault="0021343D" w:rsidP="009F035C">
            <w:pPr>
              <w:jc w:val="left"/>
            </w:pPr>
            <w:r>
              <w:t>8</w:t>
            </w:r>
            <w:r w:rsidR="00F91378"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21343D" w:rsidP="009F035C">
            <w:pPr>
              <w:jc w:val="left"/>
            </w:pPr>
            <w:r w:rsidRPr="0021343D">
              <w:rPr>
                <w:rFonts w:hint="eastAsia"/>
              </w:rPr>
              <w:t>拉根线条去散步</w:t>
            </w:r>
          </w:p>
        </w:tc>
        <w:tc>
          <w:tcPr>
            <w:tcW w:w="3005" w:type="dxa"/>
          </w:tcPr>
          <w:p w:rsidR="00F91378" w:rsidRDefault="0021343D" w:rsidP="00241592">
            <w:pPr>
              <w:jc w:val="left"/>
              <w:rPr>
                <w:rFonts w:hint="eastAsia"/>
              </w:rPr>
            </w:pPr>
            <w:r w:rsidRPr="0021343D">
              <w:rPr>
                <w:rFonts w:hint="eastAsia"/>
              </w:rPr>
              <w:t>准备绘画工具</w:t>
            </w:r>
            <w:r>
              <w:rPr>
                <w:rFonts w:hint="eastAsia"/>
              </w:rPr>
              <w:t>。</w:t>
            </w:r>
            <w:r w:rsidR="00120C1F" w:rsidRPr="00120C1F">
              <w:rPr>
                <w:rFonts w:hint="eastAsia"/>
              </w:rPr>
              <w:t>进一步感受水墨线条丰富的表现力</w:t>
            </w:r>
            <w:r w:rsidR="00120C1F">
              <w:rPr>
                <w:rFonts w:hint="eastAsia"/>
              </w:rPr>
              <w:t>。</w:t>
            </w:r>
            <w:r w:rsidR="00120C1F" w:rsidRPr="00120C1F">
              <w:rPr>
                <w:rFonts w:hint="eastAsia"/>
              </w:rPr>
              <w:t>用丰富多</w:t>
            </w:r>
            <w:r w:rsidR="00120C1F">
              <w:rPr>
                <w:rFonts w:hint="eastAsia"/>
              </w:rPr>
              <w:t>变的枯湿浓淡、曲直粗细、断连顿挫、轻重缓急等不同的水墨线条笔触</w:t>
            </w:r>
          </w:p>
        </w:tc>
        <w:tc>
          <w:tcPr>
            <w:tcW w:w="2835" w:type="dxa"/>
          </w:tcPr>
          <w:p w:rsidR="00F91378" w:rsidRPr="007B25B0" w:rsidRDefault="00120C1F" w:rsidP="00241592">
            <w:pPr>
              <w:jc w:val="left"/>
            </w:pPr>
            <w:r w:rsidRPr="00120C1F">
              <w:rPr>
                <w:rFonts w:hint="eastAsia"/>
              </w:rPr>
              <w:t>准备绘画工具。进一步感受水墨线条丰富的表现力。用丰富多变的枯湿浓淡、曲直粗细、断连顿挫、轻重缓急等不同的水墨线条笔触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EF4E40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</w:tbl>
    <w:p w:rsidR="00F91378" w:rsidRDefault="00F91378" w:rsidP="00F91378"/>
    <w:p w:rsidR="00F91378" w:rsidRDefault="00F91378" w:rsidP="00F91378">
      <w:pPr>
        <w:jc w:val="left"/>
        <w:rPr>
          <w:b/>
          <w:sz w:val="24"/>
        </w:rPr>
      </w:pPr>
    </w:p>
    <w:p w:rsidR="00F91378" w:rsidRDefault="00F91378" w:rsidP="00F91378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91378" w:rsidRPr="003C0FB6" w:rsidRDefault="00F91378" w:rsidP="00F91378"/>
    <w:p w:rsidR="00D50E99" w:rsidRPr="00F91378" w:rsidRDefault="00D50E99"/>
    <w:sectPr w:rsidR="00D50E99" w:rsidRPr="00F91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78"/>
    <w:rsid w:val="00120C1F"/>
    <w:rsid w:val="0021343D"/>
    <w:rsid w:val="00241592"/>
    <w:rsid w:val="007B25B0"/>
    <w:rsid w:val="007C335D"/>
    <w:rsid w:val="007F2FE2"/>
    <w:rsid w:val="00824D56"/>
    <w:rsid w:val="00D50E99"/>
    <w:rsid w:val="00EF4E40"/>
    <w:rsid w:val="00F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43DB5-0A1B-4E81-88E8-DEF94FE0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78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378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2022-04-18T08:14:00Z</dcterms:created>
  <dcterms:modified xsi:type="dcterms:W3CDTF">2022-04-18T08:14:00Z</dcterms:modified>
</cp:coreProperties>
</file>