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周二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2"/>
                <w:szCs w:val="22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图书角</w:t>
            </w:r>
            <w:r>
              <w:rPr>
                <w:szCs w:val="21"/>
              </w:rPr>
              <w:t>应该如何管理</w:t>
            </w:r>
          </w:p>
          <w:p>
            <w:pPr>
              <w:pStyle w:val="5"/>
              <w:numPr>
                <w:ilvl w:val="0"/>
                <w:numId w:val="1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说说班级图书角应该如何管理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2"/>
                <w:szCs w:val="22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唱歌曲</w:t>
            </w:r>
            <w:r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  <w:t>《小小音乐会》</w:t>
            </w:r>
          </w:p>
          <w:p>
            <w:pPr>
              <w:tabs>
                <w:tab w:val="left" w:pos="665"/>
              </w:tabs>
              <w:bidi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听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《我家小院嘴巴多》</w:t>
            </w:r>
          </w:p>
        </w:tc>
        <w:tc>
          <w:tcPr>
            <w:tcW w:w="3260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说说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其它动物的特征创编歌词。根据创编的歌词唱一唱、演一演。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说说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其它动物的特征创编歌词。根据创编的歌词唱一唱、演一演。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2"/>
                <w:szCs w:val="22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hint="eastAsia" w:ascii="Calibri" w:hAnsi="Calibri"/>
              </w:rPr>
              <w:t xml:space="preserve"> 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hint="eastAsia" w:ascii="Calibri" w:hAnsi="Calibri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小组一起变废为宝，制作一个玩具，然后全班一起分享玩。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小组一起变废为宝，制作一个玩具，然后全班一起分享玩。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2"/>
                <w:szCs w:val="22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</w:p>
        </w:tc>
        <w:tc>
          <w:tcPr>
            <w:tcW w:w="74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2"/>
                <w:szCs w:val="22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</w:t>
            </w:r>
            <w:r>
              <w:t>动作各4x8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带有厂字头和穴宝盖的生字及词语。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情景下</w:t>
            </w:r>
            <w:r>
              <w:rPr>
                <w:szCs w:val="21"/>
              </w:rPr>
              <w:t>关于的</w:t>
            </w:r>
            <w:r>
              <w:rPr>
                <w:rFonts w:hint="eastAsia"/>
                <w:szCs w:val="21"/>
              </w:rPr>
              <w:t>笑的词语。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正确流利有感情朗读</w:t>
            </w:r>
            <w:r>
              <w:rPr>
                <w:rFonts w:hint="eastAsia"/>
                <w:szCs w:val="21"/>
                <w:lang w:val="en-US" w:eastAsia="zh-CN"/>
              </w:rPr>
              <w:t>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带有厂字头和穴宝盖的生字及词语。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地方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hint="eastAsia" w:ascii="宋体" w:hAnsi="宋体"/>
                <w:color w:val="000000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>
            <w:pPr>
              <w:spacing w:line="360" w:lineRule="auto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够运用文字、图表等记录观察的结果。</w:t>
            </w:r>
          </w:p>
          <w:p>
            <w:pPr>
              <w:spacing w:line="280" w:lineRule="exact"/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预习学习进一步掌握笔墨的基本技法，学会用合适的笔墨表现树木。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预预习学习进一步掌握笔墨的基本技法，学会用合适的笔墨表现树木。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复习课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1、读背</w:t>
            </w:r>
            <w:r>
              <w:t>第</w:t>
            </w:r>
            <w:r>
              <w:rPr>
                <w:rFonts w:hint="eastAsia"/>
              </w:rPr>
              <w:t>五</w:t>
            </w:r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至少读3遍</w:t>
            </w:r>
          </w:p>
          <w:p>
            <w:pPr>
              <w:jc w:val="left"/>
            </w:pPr>
            <w:r>
              <w:rPr>
                <w:rFonts w:hint="eastAsia"/>
              </w:rPr>
              <w:t>2、背诵日积月累《</w:t>
            </w:r>
            <w:r>
              <w:t>弟子规》</w:t>
            </w:r>
          </w:p>
          <w:p>
            <w:pPr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3、阅读</w:t>
            </w:r>
            <w:r>
              <w:t>《拓展阅读》</w:t>
            </w:r>
            <w:r>
              <w:rPr>
                <w:rFonts w:hint="eastAsia"/>
                <w:lang w:val="en-US" w:eastAsia="zh-CN"/>
              </w:rPr>
              <w:t>上80-85页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至少读3遍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spacing w:line="400" w:lineRule="atLeast"/>
              <w:rPr>
                <w:rFonts w:hint="eastAsia" w:ascii="宋体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</w:rPr>
              <w:t>1.唱：《乃哟乃》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</w:rPr>
              <w:t>2.歌表演：《乃哟乃》</w:t>
            </w:r>
          </w:p>
        </w:tc>
        <w:tc>
          <w:tcPr>
            <w:tcW w:w="3260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用do、mi、sol三个音，结合八分、四分、二分节奏，创编旋律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用do、mi、sol三个音，结合八分、四分、二分节奏，创编旋律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8.</w:t>
            </w:r>
            <w:r>
              <w:rPr>
                <w:rFonts w:hint="eastAsia" w:ascii="Calibri" w:hAnsi="Calibri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hint="eastAsia" w:ascii="Calibri" w:hAnsi="Calibri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出示一些图片，全班交流图中有哪些危险的地方。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出示一些图片，全班交流图中有哪些危险的地方。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r>
              <w:t>动作动作并进行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8.</w:t>
            </w:r>
            <w:r>
              <w:rPr>
                <w:rFonts w:hint="eastAsia" w:ascii="Calibri" w:hAnsi="Calibri"/>
              </w:rPr>
              <w:t xml:space="preserve"> 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hint="eastAsia" w:ascii="Calibri" w:hAnsi="Calibri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请学生扮演安全警示员，来和大家谈一谈玩耍时要注意的一些事项。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请学生扮演安全警示员，来和大家谈一谈玩耍时要注意的一些事项。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1、熟背古诗《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2、熟背古诗《绝句》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3、复习本课的知识点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Cs w:val="21"/>
              </w:rPr>
              <w:t xml:space="preserve">说说三位数不连续退位减的笔算方法                                                                 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1、熟读课文</w:t>
            </w:r>
            <w:r>
              <w:rPr>
                <w:rFonts w:hint="eastAsia"/>
                <w:lang w:val="en-US" w:eastAsia="zh-CN"/>
              </w:rPr>
              <w:t>3遍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读准字音，读通句子。</w:t>
            </w:r>
          </w:p>
          <w:p>
            <w:pPr>
              <w:pStyle w:val="5"/>
              <w:ind w:firstLine="0" w:firstLineChars="0"/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val="en-US" w:eastAsia="zh-CN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  <w:lang w:val="en-US" w:eastAsia="zh-CN"/>
              </w:rPr>
              <w:t>3遍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读准字音，读通句子。</w:t>
            </w:r>
          </w:p>
          <w:p>
            <w:pPr>
              <w:pStyle w:val="5"/>
              <w:ind w:firstLine="0" w:firstLineChars="0"/>
              <w:jc w:val="left"/>
              <w:rPr>
                <w:rFonts w:hint="default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仰卧起坐40个x2组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 xml:space="preserve">课 </w:t>
            </w:r>
            <w:r>
              <w:t>学会</w:t>
            </w:r>
            <w:r>
              <w:rPr>
                <w:rFonts w:hint="eastAsia"/>
              </w:rPr>
              <w:t>布置教室（1）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说说雷雨前、雷雨中和雷雨后的景色变化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86-90页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>
            <w:pPr>
              <w:pStyle w:val="5"/>
              <w:numPr>
                <w:ilvl w:val="0"/>
                <w:numId w:val="6"/>
              </w:numPr>
              <w:ind w:left="360" w:leftChars="0" w:hanging="360" w:firstLineChars="0"/>
              <w:rPr>
                <w:rFonts w:hint="default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 xml:space="preserve">三位数连续退位减的笔算方法  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1.听《灯官报灯名》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2.童谣诵读《唱大戏》</w:t>
            </w:r>
          </w:p>
        </w:tc>
        <w:tc>
          <w:tcPr>
            <w:tcW w:w="3260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模唱与诵读，感受体验其作品的情趣和特点。念出京剧念白的韵味。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模唱与诵读，感受体验其作品的情趣和特点。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</w:t>
            </w:r>
            <w:r>
              <w:t>动作各4x8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  <w:p>
            <w:pPr>
              <w:pStyle w:val="5"/>
              <w:ind w:firstLine="0" w:firstLineChars="0"/>
              <w:jc w:val="left"/>
              <w:rPr>
                <w:rFonts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val="en-US" w:eastAsia="zh-CN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读词语3遍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出现了哪几种“天然的指南针”以及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91-95页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读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所学动作各4x8拍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 xml:space="preserve">课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  <w:p>
            <w:pPr>
              <w:pStyle w:val="5"/>
              <w:ind w:firstLine="0" w:firstLineChars="0"/>
              <w:jc w:val="left"/>
              <w:rPr>
                <w:rFonts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val="en-US" w:eastAsia="zh-CN"/>
              </w:rPr>
              <w:t>熟读</w:t>
            </w:r>
            <w:r>
              <w:rPr>
                <w:rFonts w:hint="eastAsia"/>
              </w:rPr>
              <w:t>本课的生字，并会口头组词。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三位数减法的笔算（隔位退位减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隔位退位减笔算计算方法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复习歌曲</w:t>
            </w:r>
            <w:r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  <w:t>《小小音乐会》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Lucida Sans Unicode"/>
                <w:color w:val="000000"/>
                <w:kern w:val="0"/>
                <w:szCs w:val="21"/>
                <w:lang w:val="en-US" w:eastAsia="zh-CN"/>
              </w:rPr>
              <w:t>拓展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视频《看大戏》的片段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模仿动物的动作演一演。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模仿动物的动作演一演。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</w:t>
            </w:r>
            <w:r>
              <w:t>动作各4x8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8" w:colLast="8"/>
          </w:p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点线面（第一课时）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预习了解点线面独特的艺术语言及艺术魅力。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预习了解点线面独特的艺术语言及艺术魅力。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hint="eastAsia" w:eastAsia="宋体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3遍</w:t>
            </w:r>
          </w:p>
          <w:p>
            <w:pPr>
              <w:pStyle w:val="5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>
            <w:pPr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3、读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96-99页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  <w:lang w:val="en-US" w:eastAsia="zh-CN"/>
              </w:rPr>
              <w:t>熟读词语3遍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8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所学动作各4x8拍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</w:t>
            </w:r>
            <w:r>
              <w:t>20</w:t>
            </w:r>
            <w:r>
              <w:rPr>
                <w:rFonts w:hint="eastAsia"/>
              </w:rPr>
              <w:t>×2组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8.</w:t>
            </w:r>
            <w:r>
              <w:rPr>
                <w:rFonts w:hint="eastAsia" w:ascii="Calibri" w:hAnsi="Calibri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hint="eastAsia" w:ascii="Calibri" w:hAnsi="Calibri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每个小组动手制作一个安全提示牌。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每个小组动手制作一个安全提示牌。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黄萌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2D6812"/>
    <w:multiLevelType w:val="multilevel"/>
    <w:tmpl w:val="132D681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2215FF"/>
    <w:multiLevelType w:val="multilevel"/>
    <w:tmpl w:val="392215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7E45F0"/>
    <w:multiLevelType w:val="multilevel"/>
    <w:tmpl w:val="507E45F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084789"/>
    <w:multiLevelType w:val="multilevel"/>
    <w:tmpl w:val="5908478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8909EE"/>
    <w:multiLevelType w:val="multilevel"/>
    <w:tmpl w:val="5A8909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4346DE"/>
    <w:multiLevelType w:val="multilevel"/>
    <w:tmpl w:val="794346D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56E51"/>
    <w:rsid w:val="006738CC"/>
    <w:rsid w:val="006866AA"/>
    <w:rsid w:val="007A0CDE"/>
    <w:rsid w:val="009368FC"/>
    <w:rsid w:val="00A722AA"/>
    <w:rsid w:val="00F20EA0"/>
    <w:rsid w:val="03A86466"/>
    <w:rsid w:val="03FE6D5D"/>
    <w:rsid w:val="07237085"/>
    <w:rsid w:val="09B31F20"/>
    <w:rsid w:val="0ACD6E44"/>
    <w:rsid w:val="0AD71EE7"/>
    <w:rsid w:val="0BEF6964"/>
    <w:rsid w:val="0C2173CD"/>
    <w:rsid w:val="0DCB7202"/>
    <w:rsid w:val="0E564841"/>
    <w:rsid w:val="0EA1325D"/>
    <w:rsid w:val="11731419"/>
    <w:rsid w:val="13A9398F"/>
    <w:rsid w:val="151830CC"/>
    <w:rsid w:val="15B862AB"/>
    <w:rsid w:val="15C61EE5"/>
    <w:rsid w:val="16A3628A"/>
    <w:rsid w:val="16E90BBB"/>
    <w:rsid w:val="182E0ECE"/>
    <w:rsid w:val="186F4EBD"/>
    <w:rsid w:val="1A5038BF"/>
    <w:rsid w:val="1A9C5CDC"/>
    <w:rsid w:val="1AD2454B"/>
    <w:rsid w:val="1B7F72BD"/>
    <w:rsid w:val="1BCD6F03"/>
    <w:rsid w:val="1C5F4289"/>
    <w:rsid w:val="1D933CED"/>
    <w:rsid w:val="1E405325"/>
    <w:rsid w:val="24257207"/>
    <w:rsid w:val="25B911B7"/>
    <w:rsid w:val="274C057E"/>
    <w:rsid w:val="2A936EEC"/>
    <w:rsid w:val="2B444F18"/>
    <w:rsid w:val="2C4C7B32"/>
    <w:rsid w:val="2CB35235"/>
    <w:rsid w:val="2D720E3E"/>
    <w:rsid w:val="2E195848"/>
    <w:rsid w:val="2FC217EB"/>
    <w:rsid w:val="30841C9A"/>
    <w:rsid w:val="33C95335"/>
    <w:rsid w:val="33FB4099"/>
    <w:rsid w:val="35216659"/>
    <w:rsid w:val="35C04C55"/>
    <w:rsid w:val="36620468"/>
    <w:rsid w:val="36B02D31"/>
    <w:rsid w:val="376928F9"/>
    <w:rsid w:val="37F33BE1"/>
    <w:rsid w:val="385720F6"/>
    <w:rsid w:val="3AA22B10"/>
    <w:rsid w:val="3CB7671F"/>
    <w:rsid w:val="3E732A21"/>
    <w:rsid w:val="3F214C5E"/>
    <w:rsid w:val="406C3835"/>
    <w:rsid w:val="40BC632B"/>
    <w:rsid w:val="41F15B68"/>
    <w:rsid w:val="44485BDB"/>
    <w:rsid w:val="46444F70"/>
    <w:rsid w:val="46711F16"/>
    <w:rsid w:val="477D7A22"/>
    <w:rsid w:val="48251118"/>
    <w:rsid w:val="4A727923"/>
    <w:rsid w:val="4A7F6DE3"/>
    <w:rsid w:val="4A810828"/>
    <w:rsid w:val="4B697F7E"/>
    <w:rsid w:val="4DF27BF1"/>
    <w:rsid w:val="4F111C5A"/>
    <w:rsid w:val="4F2F1C34"/>
    <w:rsid w:val="4F8617BA"/>
    <w:rsid w:val="4FF70DD3"/>
    <w:rsid w:val="50406ABF"/>
    <w:rsid w:val="50731F8A"/>
    <w:rsid w:val="51B6151A"/>
    <w:rsid w:val="52845AD4"/>
    <w:rsid w:val="53E8147B"/>
    <w:rsid w:val="54AE75D8"/>
    <w:rsid w:val="54D264E2"/>
    <w:rsid w:val="554A7FA3"/>
    <w:rsid w:val="56C60818"/>
    <w:rsid w:val="575E5E77"/>
    <w:rsid w:val="584E5AEA"/>
    <w:rsid w:val="5B0F3494"/>
    <w:rsid w:val="5C7141E7"/>
    <w:rsid w:val="5CB90334"/>
    <w:rsid w:val="5D00427C"/>
    <w:rsid w:val="5E516C69"/>
    <w:rsid w:val="5ED60EF4"/>
    <w:rsid w:val="5EEE3F19"/>
    <w:rsid w:val="60FA7F1E"/>
    <w:rsid w:val="623E5B77"/>
    <w:rsid w:val="62F151FD"/>
    <w:rsid w:val="630E06E5"/>
    <w:rsid w:val="635B3466"/>
    <w:rsid w:val="643B545D"/>
    <w:rsid w:val="66395717"/>
    <w:rsid w:val="66790593"/>
    <w:rsid w:val="66FE4035"/>
    <w:rsid w:val="67EC0CC3"/>
    <w:rsid w:val="68E00B2B"/>
    <w:rsid w:val="69771744"/>
    <w:rsid w:val="6AB8541B"/>
    <w:rsid w:val="6AD4151B"/>
    <w:rsid w:val="6C0D2A03"/>
    <w:rsid w:val="6CB95283"/>
    <w:rsid w:val="6CD5527A"/>
    <w:rsid w:val="6CDC791F"/>
    <w:rsid w:val="6E983288"/>
    <w:rsid w:val="6F103904"/>
    <w:rsid w:val="6FE5062D"/>
    <w:rsid w:val="70F814E5"/>
    <w:rsid w:val="719F7BC4"/>
    <w:rsid w:val="71CF2F57"/>
    <w:rsid w:val="722577FA"/>
    <w:rsid w:val="734F4D8A"/>
    <w:rsid w:val="73D93C10"/>
    <w:rsid w:val="741E7A69"/>
    <w:rsid w:val="750467AF"/>
    <w:rsid w:val="75122FE2"/>
    <w:rsid w:val="75FA1877"/>
    <w:rsid w:val="76B66584"/>
    <w:rsid w:val="773B3C68"/>
    <w:rsid w:val="77B50F60"/>
    <w:rsid w:val="7810370B"/>
    <w:rsid w:val="78F44D69"/>
    <w:rsid w:val="79F64DFB"/>
    <w:rsid w:val="7B731D9C"/>
    <w:rsid w:val="7C8358F0"/>
    <w:rsid w:val="7E9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  <w:style w:type="table" w:customStyle="1" w:styleId="6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3109</Characters>
  <Lines>1</Lines>
  <Paragraphs>1</Paragraphs>
  <TotalTime>1</TotalTime>
  <ScaleCrop>false</ScaleCrop>
  <LinksUpToDate>false</LinksUpToDate>
  <CharactersWithSpaces>3647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WPS_1480339035</cp:lastModifiedBy>
  <dcterms:modified xsi:type="dcterms:W3CDTF">2022-04-26T15:00:17Z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203B572DA090450AB497173AF5AE621E</vt:lpwstr>
  </property>
</Properties>
</file>