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五3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等式和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方程的含义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1.完成《练习与测试》第2页。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2.预习书第2页例3，完成试一试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1.完成《练习与测试》第2页。最后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一题不写。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2.预习书第2页例3，完成试一试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U1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.继续读背U1  Story time</w:t>
            </w:r>
          </w:p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1.继续读背U1  Story time</w:t>
            </w:r>
          </w:p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《古诗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三首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1.背诵《四时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田园杂兴》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（其三十一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）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2.默写《四时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田园杂兴》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（其三十一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3.读《四时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田园杂兴》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其他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诗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1.背诵《四时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田园杂兴》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（其三十一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）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2.默写《四时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田园杂兴》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（其三十一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体育课堂常规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和爸爸妈妈一起观看冬奥会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欣赏歌曲《童声里的中国》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通过仔细聆听，听辨乐句重复的地方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跟着伴奏轻声哼唱，踢回歌曲情绪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德</w:t>
            </w:r>
            <w:r>
              <w:rPr>
                <w:rFonts w:hint="eastAsia"/>
                <w:sz w:val="22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读懂彼此的心（第一课时）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1.在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家庭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中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，孩子和父母角色不同，说说彼此在兴趣爱好、处理问题的方式等方面的不同。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2.以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“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你们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的爱，我体会了”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为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主题，和家人们一起沟通交流。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1.在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家庭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中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，孩子和父母角色不同，说说彼此在兴趣爱好、处理问题的方式等方面的不同。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《古诗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三首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 背诵《稚子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弄冰》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  <w:p>
            <w:pPr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2.读《阅读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空间》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九单元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 背诵《稚子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弄冰》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用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等式的性质解方程（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1）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2.预习书第4页例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，完成试一试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页。最后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一题不写。</w:t>
            </w:r>
          </w:p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2.预习书第4页例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，完成试一试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U1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1.听读背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U1  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2.完成《课课练》Period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1.听读背U1  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2.完成《课课练》Period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学唱歌曲《好一个土娃子》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边唱边加上动作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德</w:t>
            </w:r>
            <w:r>
              <w:rPr>
                <w:rFonts w:hint="eastAsia"/>
                <w:sz w:val="22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读懂彼此的心（第二课时）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1.说说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当你与家人产生矛盾的时候，你会通常采取什么方法？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2.说说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你经常和家人聊的话题？分享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在生活中主动和家人沟通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、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增进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和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家人互相理解的事例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1.说说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当你与家人产生矛盾的时候，你会通常采取什么方法？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本学期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科学常规要求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both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U1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熟读并背诵U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熟读并背诵U1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用等式的性质解方程（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1.完成《练习与测试》第4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-5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页。</w:t>
            </w:r>
          </w:p>
          <w:p>
            <w:pPr>
              <w:rPr>
                <w:rFonts w:asciiTheme="minorEastAsia" w:hAnsiTheme="minorEastAsia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等式的性质概念。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1.完成《练习与测试》第4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-5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页。最后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一题不写。</w:t>
            </w:r>
          </w:p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等式的性质概念。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《古诗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三首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》第三课时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背诵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村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晚》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完成《练习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与测试》一至五题。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根据古诗歌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内容，展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开想象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，改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写成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短文。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1.背诵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村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晚》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2.完成《练习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与测试》一至五题。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1、了解学校周围的环境状况。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2、了解家乡旅游区的分布情况。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了解环境被破坏的原因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了解学校周围的环境和家乡旅游区的分布状况。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调查实践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 搭建生命体的“ 积木”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了解人体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细胞的相关知识。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了解人体细胞的相关知识。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近大远小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了解近大远小的透视现象及基本规律，理解视平线、消失点。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能用透视规律表现生活中的景物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用等式的性质解方程练习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完成《练习与测试》第6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-7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页。</w:t>
            </w:r>
          </w:p>
          <w:p>
            <w:pPr>
              <w:pStyle w:val="7"/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预习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书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第8页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7，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完成练一练。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1.完成《练习与测试》第6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-7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页。最后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一题不写。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预习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书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第8页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7，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完成练一练。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《祖父的园子》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第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一课时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有感情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朗读课文，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感受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课文意境，领悟作者侧面描写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的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和借景抒情的写作方法的妙处。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完成《练习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与测试》一至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三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题。</w:t>
            </w:r>
          </w:p>
          <w:p>
            <w:pPr>
              <w:pStyle w:val="7"/>
              <w:numPr>
                <w:ilvl w:val="0"/>
                <w:numId w:val="3"/>
              </w:numPr>
              <w:ind w:left="360" w:leftChars="0" w:hanging="360" w:firstLineChars="0"/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跟祖父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学诗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1.有感情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朗读课文，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感受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课文意境，领悟作者侧面描写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的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和借景抒情的写作方法的妙处。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2.完成《练习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与测试》一至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三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U1  Fun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听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读背U1  S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ound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1. 听读背U1 Sound 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队列队形（集合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、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稍息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、立正、原地四面转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法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、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二路纵队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成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四路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纵队走）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自喊自做每个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动作5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仰卧起坐1分钟x4组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跪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膝后倒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30秒x2组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《垃圾分类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说一说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如何进行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垃圾分类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制作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：将垃圾变废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为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宝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书法:</w:t>
            </w:r>
            <w:r>
              <w:rPr>
                <w:rFonts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牙字旁</w:t>
            </w:r>
            <w:r>
              <w:rPr>
                <w:rFonts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1.临写“鸦、</w:t>
            </w:r>
            <w:r>
              <w:rPr>
                <w:rFonts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雅</w:t>
            </w:r>
            <w:r>
              <w:rPr>
                <w:rFonts w:hint="eastAsia"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邢</w:t>
            </w:r>
            <w:r>
              <w:rPr>
                <w:rFonts w:hint="eastAsia"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”三个字。</w:t>
            </w:r>
          </w:p>
          <w:p>
            <w:pPr>
              <w:jc w:val="left"/>
              <w:textAlignment w:val="baseline"/>
            </w:pPr>
            <w:r>
              <w:rPr>
                <w:rFonts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1.临写“鸦、</w:t>
            </w:r>
            <w:r>
              <w:rPr>
                <w:rFonts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雅</w:t>
            </w:r>
            <w:r>
              <w:rPr>
                <w:rFonts w:hint="eastAsia"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邢</w:t>
            </w:r>
            <w:r>
              <w:rPr>
                <w:rFonts w:hint="eastAsia"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”三个字。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列方程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解决实际问题（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1）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2.预习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书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9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例8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，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完成练一练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页，最后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一题不写。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2.预习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书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9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例8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，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完成练一练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《祖父的园子》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第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二课时</w:t>
            </w:r>
          </w:p>
        </w:tc>
        <w:tc>
          <w:tcPr>
            <w:tcW w:w="3129" w:type="dxa"/>
            <w:vAlign w:val="top"/>
          </w:tcPr>
          <w:p>
            <w:pPr>
              <w:pStyle w:val="7"/>
              <w:numPr>
                <w:ilvl w:val="0"/>
                <w:numId w:val="4"/>
              </w:numPr>
              <w:ind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默写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本课词语。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完成《练习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四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至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六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题。</w:t>
            </w:r>
          </w:p>
          <w:p>
            <w:pPr>
              <w:pStyle w:val="7"/>
              <w:numPr>
                <w:ilvl w:val="0"/>
                <w:numId w:val="4"/>
              </w:numPr>
              <w:ind w:left="360" w:leftChars="0" w:hanging="360" w:firstLineChars="0"/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呼兰河传》。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1.默写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本课词语。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完成《练习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四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至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六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题。</w:t>
            </w:r>
          </w:p>
          <w:p>
            <w:pPr>
              <w:pStyle w:val="7"/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  <w:p>
            <w:pPr>
              <w:pStyle w:val="7"/>
              <w:ind w:firstLine="0" w:firstLineChars="0"/>
              <w:jc w:val="left"/>
              <w:textAlignment w:val="baseline"/>
            </w:pPr>
          </w:p>
        </w:tc>
        <w:tc>
          <w:tcPr>
            <w:tcW w:w="1647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32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jc w:val="both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信息技术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如何在Scratch中使用摇杆传感器来控制角色移动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利用传感器来控制角色的移动。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说说摇杆的作用</w:t>
            </w:r>
          </w:p>
        </w:tc>
        <w:tc>
          <w:tcPr>
            <w:tcW w:w="1647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口头问答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  <w:vAlign w:val="top"/>
          </w:tcPr>
          <w:p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行进间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队列队形（齐步走、跑步走）</w:t>
            </w:r>
          </w:p>
        </w:tc>
        <w:tc>
          <w:tcPr>
            <w:tcW w:w="3129" w:type="dxa"/>
            <w:vAlign w:val="top"/>
          </w:tcPr>
          <w:p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自喊自做每个动作5遍</w:t>
            </w:r>
          </w:p>
        </w:tc>
        <w:tc>
          <w:tcPr>
            <w:tcW w:w="2730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原地高抬腿30秒x3组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体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前屈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30秒x3组</w:t>
            </w:r>
          </w:p>
          <w:p/>
        </w:tc>
        <w:tc>
          <w:tcPr>
            <w:tcW w:w="1647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班队课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向未来，虎力全开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647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近大远小</w:t>
            </w:r>
          </w:p>
        </w:tc>
        <w:tc>
          <w:tcPr>
            <w:tcW w:w="3129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水彩笔、油画棒、勾线笔、铅笔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水彩笔、油画棒、勾线笔、铅笔</w:t>
            </w:r>
          </w:p>
        </w:tc>
        <w:tc>
          <w:tcPr>
            <w:tcW w:w="1647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工具、材料准备</w:t>
            </w:r>
          </w:p>
        </w:tc>
        <w:tc>
          <w:tcPr>
            <w:tcW w:w="1232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C6598"/>
    <w:multiLevelType w:val="multilevel"/>
    <w:tmpl w:val="005C659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C71E44"/>
    <w:multiLevelType w:val="multilevel"/>
    <w:tmpl w:val="1DC71E4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B84CD3"/>
    <w:multiLevelType w:val="multilevel"/>
    <w:tmpl w:val="55B84CD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2E81AF5"/>
    <w:multiLevelType w:val="multilevel"/>
    <w:tmpl w:val="62E81AF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6103D"/>
    <w:rsid w:val="00196CF7"/>
    <w:rsid w:val="00246ABD"/>
    <w:rsid w:val="003F12D4"/>
    <w:rsid w:val="004E2613"/>
    <w:rsid w:val="00501949"/>
    <w:rsid w:val="005573B6"/>
    <w:rsid w:val="005879AD"/>
    <w:rsid w:val="005E65AE"/>
    <w:rsid w:val="006738CC"/>
    <w:rsid w:val="006866AA"/>
    <w:rsid w:val="006B3FF9"/>
    <w:rsid w:val="007A2F6F"/>
    <w:rsid w:val="00831DCD"/>
    <w:rsid w:val="008B6CE3"/>
    <w:rsid w:val="00934117"/>
    <w:rsid w:val="00A36A15"/>
    <w:rsid w:val="00A75BD1"/>
    <w:rsid w:val="00AD782F"/>
    <w:rsid w:val="00C81708"/>
    <w:rsid w:val="00D146A6"/>
    <w:rsid w:val="00D557E5"/>
    <w:rsid w:val="00D6092A"/>
    <w:rsid w:val="00F20EA0"/>
    <w:rsid w:val="0C3C0DA8"/>
    <w:rsid w:val="1A7929B6"/>
    <w:rsid w:val="25B901EF"/>
    <w:rsid w:val="2C663817"/>
    <w:rsid w:val="304729E8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29B5490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9F4A25-1EAD-4E3A-BAC5-7594B2E2AB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2127</Words>
  <Characters>2457</Characters>
  <Lines>21</Lines>
  <Paragraphs>6</Paragraphs>
  <TotalTime>1</TotalTime>
  <ScaleCrop>false</ScaleCrop>
  <LinksUpToDate>false</LinksUpToDate>
  <CharactersWithSpaces>2581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光</cp:lastModifiedBy>
  <dcterms:modified xsi:type="dcterms:W3CDTF">2022-02-20T09:03:12Z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7E0E19C6AF0847ECA012945ED80FCC43</vt:lpwstr>
  </property>
</Properties>
</file>