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</w:t>
      </w:r>
      <w:r>
        <w:rPr>
          <w:b/>
          <w:sz w:val="32"/>
        </w:rPr>
        <w:t>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三1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一 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两位数乘两位数的口算</w:t>
            </w:r>
            <w:r>
              <w:rPr>
                <w:szCs w:val="21"/>
                <w:lang w:eastAsia="zh-Hans"/>
              </w:rPr>
              <w:t>、</w:t>
            </w:r>
            <w:r>
              <w:rPr>
                <w:rFonts w:hint="eastAsia"/>
                <w:szCs w:val="21"/>
                <w:lang w:eastAsia="zh-Hans"/>
              </w:rPr>
              <w:t>估算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完成《练习与测试》第</w:t>
            </w:r>
            <w:r>
              <w:t>2</w:t>
            </w:r>
            <w:r>
              <w:rPr>
                <w:rFonts w:hint="eastAsia"/>
              </w:rPr>
              <w:t>页第1--</w:t>
            </w:r>
            <w:r>
              <w:t>4</w:t>
            </w:r>
            <w:r>
              <w:rPr>
                <w:rFonts w:hint="eastAsia"/>
              </w:rPr>
              <w:t>题。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口算练习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2"/>
              </w:numPr>
              <w:jc w:val="left"/>
            </w:pPr>
            <w:r>
              <w:t>完成《练习与测试》第2页第1--3题。</w:t>
            </w:r>
          </w:p>
          <w:p>
            <w:pPr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  <w:lang w:eastAsia="zh-Hans"/>
              </w:rPr>
              <w:t>口算练习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t>40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r>
              <w:rPr>
                <w:rFonts w:hint="eastAsia" w:asciiTheme="minorEastAsia" w:hAnsiTheme="minorEastAsia" w:cstheme="minorEastAsia"/>
                <w:szCs w:val="21"/>
              </w:rPr>
              <w:t>U1  Story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1.听读背U1 Story time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2.完成《课课练》Period1的CD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1.听读背U1 Story time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2.完成《课课练》Period1的C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《古诗三首》（第一课时）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1.抄写古诗《绝句》。</w:t>
            </w:r>
          </w:p>
          <w:p>
            <w:pPr>
              <w:jc w:val="left"/>
            </w:pPr>
            <w:r>
              <w:rPr>
                <w:rFonts w:hint="eastAsia"/>
              </w:rPr>
              <w:t>2.借助插图和注释理解《绝句》的意思。</w:t>
            </w:r>
          </w:p>
          <w:p>
            <w:pPr>
              <w:jc w:val="left"/>
            </w:pPr>
            <w:r>
              <w:rPr>
                <w:rFonts w:hint="eastAsia"/>
              </w:rPr>
              <w:t>3.想象画面，说出诗中描绘的景象。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1.抄写《绝句》。</w:t>
            </w:r>
          </w:p>
          <w:p>
            <w:pPr>
              <w:jc w:val="left"/>
            </w:pPr>
            <w:r>
              <w:rPr>
                <w:rFonts w:hint="eastAsia"/>
              </w:rPr>
              <w:t>2.借助插图和注释理解《绝句》的意思。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体育2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体育课堂常规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和爸爸妈妈一起观看冬奥会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书法：《竖钩》</w:t>
            </w:r>
          </w:p>
        </w:tc>
        <w:tc>
          <w:tcPr>
            <w:tcW w:w="3260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1.方格本上练写生字“水”、“可”、“寸”各5遍，掌握“点”这个偏旁的书写要领。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1.方格本上练写生字“水”、“可”、“寸”各5遍，掌握“点”这个偏旁的书写要领。</w:t>
            </w:r>
          </w:p>
          <w:p/>
        </w:tc>
        <w:tc>
          <w:tcPr>
            <w:tcW w:w="1701" w:type="dxa"/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</w:pPr>
          </w:p>
          <w:p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1.《我是独特的》（第一课时）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设计制作“我的名片”。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设计制作“我的名片”。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  王博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三1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一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703"/>
        <w:gridCol w:w="963"/>
        <w:gridCol w:w="2353"/>
        <w:gridCol w:w="3366"/>
        <w:gridCol w:w="2673"/>
        <w:gridCol w:w="1571"/>
        <w:gridCol w:w="1170"/>
        <w:gridCol w:w="9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0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0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96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35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39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57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17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23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</w:rPr>
              <w:t>不限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03" w:type="dxa"/>
            <w:vMerge w:val="continue"/>
          </w:tcPr>
          <w:p>
            <w:pPr>
              <w:jc w:val="left"/>
            </w:pPr>
          </w:p>
        </w:tc>
        <w:tc>
          <w:tcPr>
            <w:tcW w:w="703" w:type="dxa"/>
            <w:vMerge w:val="continue"/>
          </w:tcPr>
          <w:p>
            <w:pPr>
              <w:jc w:val="left"/>
            </w:pP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  <w:tc>
          <w:tcPr>
            <w:tcW w:w="2353" w:type="dxa"/>
            <w:vMerge w:val="continue"/>
          </w:tcPr>
          <w:p>
            <w:pPr>
              <w:jc w:val="left"/>
            </w:pPr>
          </w:p>
        </w:tc>
        <w:tc>
          <w:tcPr>
            <w:tcW w:w="33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67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571" w:type="dxa"/>
            <w:vMerge w:val="continue"/>
          </w:tcPr>
          <w:p>
            <w:pPr>
              <w:jc w:val="left"/>
            </w:pPr>
          </w:p>
        </w:tc>
        <w:tc>
          <w:tcPr>
            <w:tcW w:w="1170" w:type="dxa"/>
            <w:vMerge w:val="continue"/>
          </w:tcPr>
          <w:p>
            <w:pPr>
              <w:jc w:val="left"/>
            </w:pP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2353" w:type="dxa"/>
          </w:tcPr>
          <w:p>
            <w:pPr>
              <w:jc w:val="left"/>
            </w:pPr>
            <w:r>
              <w:rPr>
                <w:rFonts w:hint="eastAsia"/>
              </w:rPr>
              <w:t>《古诗三首》（第二课时）</w:t>
            </w:r>
          </w:p>
        </w:tc>
        <w:tc>
          <w:tcPr>
            <w:tcW w:w="3366" w:type="dxa"/>
          </w:tcPr>
          <w:p>
            <w:pPr>
              <w:jc w:val="left"/>
            </w:pPr>
            <w:r>
              <w:rPr>
                <w:rFonts w:hint="eastAsia"/>
              </w:rPr>
              <w:t>1.抄写古诗《惠崇春江晚景》和《三衢道中》。</w:t>
            </w:r>
          </w:p>
          <w:p>
            <w:r>
              <w:rPr>
                <w:rFonts w:hint="eastAsia"/>
              </w:rPr>
              <w:t>2.结合诗句意思，想象画面，说说两首诗分别写了怎样的景象。</w:t>
            </w:r>
          </w:p>
        </w:tc>
        <w:tc>
          <w:tcPr>
            <w:tcW w:w="2673" w:type="dxa"/>
          </w:tcPr>
          <w:p>
            <w:pPr>
              <w:jc w:val="left"/>
            </w:pPr>
            <w:r>
              <w:rPr>
                <w:rFonts w:hint="eastAsia"/>
              </w:rPr>
              <w:t>1.抄写《惠崇春江晚景》和《三衢道中》。</w:t>
            </w:r>
          </w:p>
          <w:p/>
        </w:tc>
        <w:tc>
          <w:tcPr>
            <w:tcW w:w="1571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实践</w:t>
            </w:r>
          </w:p>
          <w:p>
            <w:pPr>
              <w:jc w:val="left"/>
            </w:pPr>
          </w:p>
        </w:tc>
        <w:tc>
          <w:tcPr>
            <w:tcW w:w="1170" w:type="dxa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23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4</w:t>
            </w:r>
            <w:r>
              <w:rPr>
                <w:rFonts w:hint="eastAsia"/>
              </w:rPr>
              <w:t>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2353" w:type="dxa"/>
          </w:tcPr>
          <w:p>
            <w:pPr>
              <w:jc w:val="left"/>
            </w:pPr>
            <w:r>
              <w:rPr>
                <w:rFonts w:hint="eastAsia"/>
              </w:rPr>
              <w:t>《古诗三首》（第三课时）</w:t>
            </w:r>
          </w:p>
        </w:tc>
        <w:tc>
          <w:tcPr>
            <w:tcW w:w="3366" w:type="dxa"/>
          </w:tcPr>
          <w:p>
            <w:pPr>
              <w:jc w:val="left"/>
            </w:pPr>
            <w:r>
              <w:rPr>
                <w:rFonts w:hint="eastAsia"/>
              </w:rPr>
              <w:t>1.《练习与测试》第一课（一、二、三、五）</w:t>
            </w:r>
          </w:p>
          <w:p>
            <w:pPr>
              <w:jc w:val="left"/>
            </w:pPr>
            <w:r>
              <w:rPr>
                <w:rFonts w:hint="eastAsia"/>
              </w:rPr>
              <w:t>2.背诵《古诗三首》。</w:t>
            </w:r>
          </w:p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3.阅读《阅读空间》第2~3页。</w:t>
            </w:r>
          </w:p>
        </w:tc>
        <w:tc>
          <w:tcPr>
            <w:tcW w:w="2673" w:type="dxa"/>
          </w:tcPr>
          <w:p>
            <w:pPr>
              <w:jc w:val="left"/>
            </w:pPr>
            <w:r>
              <w:rPr>
                <w:rFonts w:hint="eastAsia"/>
              </w:rPr>
              <w:t>1.《练习与测试》第一课（一、二、三、五）</w:t>
            </w:r>
          </w:p>
          <w:p>
            <w:pPr>
              <w:jc w:val="left"/>
            </w:pPr>
            <w:r>
              <w:rPr>
                <w:rFonts w:hint="eastAsia"/>
              </w:rPr>
              <w:t>2.背诵《古诗三首》。</w:t>
            </w:r>
          </w:p>
        </w:tc>
        <w:tc>
          <w:tcPr>
            <w:tcW w:w="157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口头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170" w:type="dxa"/>
          </w:tcPr>
          <w:p>
            <w:pPr>
              <w:jc w:val="left"/>
            </w:pPr>
          </w:p>
          <w:p>
            <w:pPr>
              <w:jc w:val="left"/>
            </w:pPr>
          </w:p>
          <w:p>
            <w:r>
              <w:rPr>
                <w:rFonts w:hint="eastAsia"/>
              </w:rPr>
              <w:t>30分钟</w:t>
            </w: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2353" w:type="dxa"/>
          </w:tcPr>
          <w:p>
            <w:pPr>
              <w:jc w:val="left"/>
            </w:pPr>
            <w:r>
              <w:rPr>
                <w:rFonts w:hint="eastAsia"/>
              </w:rPr>
              <w:t>《色彩的纯度渐变》</w:t>
            </w:r>
          </w:p>
        </w:tc>
        <w:tc>
          <w:tcPr>
            <w:tcW w:w="3366" w:type="dxa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</w:pPr>
            <w:r>
              <w:rPr>
                <w:rFonts w:hint="eastAsia"/>
              </w:rPr>
              <w:t>预习色彩纯度的知识，简单了解纯度的概念。</w:t>
            </w:r>
          </w:p>
        </w:tc>
        <w:tc>
          <w:tcPr>
            <w:tcW w:w="2673" w:type="dxa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</w:pPr>
            <w:r>
              <w:rPr>
                <w:rFonts w:hint="eastAsia"/>
              </w:rPr>
              <w:t>简单了解明度、纯度的概念。</w:t>
            </w:r>
          </w:p>
        </w:tc>
        <w:tc>
          <w:tcPr>
            <w:tcW w:w="157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170" w:type="dxa"/>
          </w:tcPr>
          <w:p>
            <w:pPr>
              <w:jc w:val="left"/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2353" w:type="dxa"/>
          </w:tcPr>
          <w:p>
            <w:pPr>
              <w:jc w:val="left"/>
            </w:pPr>
            <w:r>
              <w:rPr>
                <w:rFonts w:hint="eastAsia"/>
              </w:rPr>
              <w:t>种</w:t>
            </w:r>
            <w:r>
              <w:t>南瓜</w:t>
            </w:r>
          </w:p>
        </w:tc>
        <w:tc>
          <w:tcPr>
            <w:tcW w:w="3366" w:type="dxa"/>
          </w:tcPr>
          <w:p>
            <w:pPr>
              <w:jc w:val="left"/>
            </w:pPr>
            <w:r>
              <w:rPr>
                <w:rFonts w:hint="eastAsia"/>
              </w:rPr>
              <w:t>准备</w:t>
            </w:r>
            <w:r>
              <w:t>好南瓜子</w:t>
            </w:r>
          </w:p>
        </w:tc>
        <w:tc>
          <w:tcPr>
            <w:tcW w:w="2673" w:type="dxa"/>
          </w:tcPr>
          <w:p>
            <w:pPr>
              <w:jc w:val="left"/>
            </w:pPr>
            <w:r>
              <w:rPr>
                <w:rFonts w:hint="eastAsia"/>
              </w:rPr>
              <w:t>把</w:t>
            </w:r>
            <w:r>
              <w:t>南瓜子种在泥土里</w:t>
            </w:r>
          </w:p>
        </w:tc>
        <w:tc>
          <w:tcPr>
            <w:tcW w:w="1571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170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2353" w:type="dxa"/>
            <w:vAlign w:val="center"/>
          </w:tcPr>
          <w:p>
            <w:r>
              <w:t>U</w:t>
            </w:r>
            <w:r>
              <w:rPr>
                <w:rFonts w:hint="eastAsia"/>
              </w:rPr>
              <w:t xml:space="preserve">1  </w:t>
            </w:r>
            <w:r>
              <w:t>Fun</w:t>
            </w:r>
            <w:r>
              <w:rPr>
                <w:rFonts w:hint="eastAsia"/>
              </w:rPr>
              <w:t xml:space="preserve"> time</w:t>
            </w:r>
          </w:p>
        </w:tc>
        <w:tc>
          <w:tcPr>
            <w:tcW w:w="3366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1.听读U1 Story time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2.完成《课课练》Period1的EF</w:t>
            </w:r>
          </w:p>
        </w:tc>
        <w:tc>
          <w:tcPr>
            <w:tcW w:w="2673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1.听读U1 Story time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2.完成《课课练》Period1的E</w:t>
            </w:r>
          </w:p>
        </w:tc>
        <w:tc>
          <w:tcPr>
            <w:tcW w:w="1571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170" w:type="dxa"/>
            <w:vAlign w:val="center"/>
          </w:tcPr>
          <w:p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2353" w:type="dxa"/>
            <w:vAlign w:val="center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</w:rPr>
              <w:t>种子</w:t>
            </w:r>
            <w:r>
              <w:rPr>
                <w:color w:val="000000"/>
                <w:sz w:val="22"/>
              </w:rPr>
              <w:t>发芽了</w:t>
            </w:r>
            <w:r>
              <w:rPr>
                <w:rFonts w:hint="eastAsia"/>
                <w:color w:val="000000"/>
                <w:sz w:val="22"/>
              </w:rPr>
              <w:t>（1）</w:t>
            </w:r>
          </w:p>
        </w:tc>
        <w:tc>
          <w:tcPr>
            <w:tcW w:w="3366" w:type="dxa"/>
            <w:vAlign w:val="top"/>
          </w:tcPr>
          <w:p>
            <w:pPr>
              <w:jc w:val="left"/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观察并</w:t>
            </w:r>
            <w:r>
              <w:rPr>
                <w:rFonts w:ascii="宋体" w:hAnsi="宋体"/>
                <w:color w:val="000000"/>
                <w:szCs w:val="21"/>
              </w:rPr>
              <w:t>描述番茄和黄瓜的种子。</w:t>
            </w:r>
            <w:r>
              <w:rPr>
                <w:rFonts w:ascii="宋体" w:hAnsi="宋体"/>
                <w:color w:val="000000"/>
                <w:szCs w:val="21"/>
              </w:rPr>
              <w:br w:type="textWrapping"/>
            </w:r>
          </w:p>
        </w:tc>
        <w:tc>
          <w:tcPr>
            <w:tcW w:w="2673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栽种</w:t>
            </w:r>
            <w:r>
              <w:rPr>
                <w:rFonts w:ascii="宋体" w:hAnsi="宋体"/>
                <w:color w:val="000000"/>
                <w:szCs w:val="21"/>
              </w:rPr>
              <w:t>番茄和黄瓜。</w:t>
            </w:r>
            <w:r>
              <w:rPr>
                <w:rFonts w:ascii="宋体" w:hAnsi="宋体"/>
                <w:color w:val="000000"/>
                <w:szCs w:val="21"/>
              </w:rPr>
              <w:br w:type="textWrapping"/>
            </w:r>
          </w:p>
        </w:tc>
        <w:tc>
          <w:tcPr>
            <w:tcW w:w="1571" w:type="dxa"/>
            <w:vAlign w:val="top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170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23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   王博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三1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一 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不限</w:t>
            </w:r>
          </w:p>
          <w:p>
            <w:pPr>
              <w:jc w:val="left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《燕子》（第一课时）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1.抄写词语。</w:t>
            </w:r>
          </w:p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2.朗读课文，边读边想象画面，读出对燕子的喜爱之情。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1.抄写词语。</w:t>
            </w:r>
          </w:p>
          <w:p>
            <w:pPr>
              <w:jc w:val="left"/>
            </w:pPr>
            <w:r>
              <w:rPr>
                <w:rFonts w:hint="eastAsia"/>
              </w:rPr>
              <w:t>2.朗读课文，读出对燕子的喜爱之情。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t>40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不进位的两位数乘两位数的笔算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bCs/>
                <w:sz w:val="22"/>
                <w:lang w:eastAsia="zh-Hans"/>
              </w:rPr>
            </w:pPr>
            <w:r>
              <w:rPr>
                <w:rFonts w:hint="eastAsia"/>
                <w:bCs/>
                <w:sz w:val="22"/>
                <w:lang w:eastAsia="zh-Hans"/>
              </w:rPr>
              <w:t>完成《练习与测试》第</w:t>
            </w:r>
            <w:r>
              <w:rPr>
                <w:bCs/>
                <w:sz w:val="22"/>
                <w:lang w:eastAsia="zh-Hans"/>
              </w:rPr>
              <w:t>3</w:t>
            </w:r>
            <w:r>
              <w:rPr>
                <w:rFonts w:hint="eastAsia"/>
                <w:bCs/>
                <w:sz w:val="22"/>
                <w:lang w:eastAsia="zh-Hans"/>
              </w:rPr>
              <w:t>页第1--</w:t>
            </w:r>
            <w:r>
              <w:rPr>
                <w:bCs/>
                <w:sz w:val="22"/>
                <w:lang w:eastAsia="zh-Hans"/>
              </w:rPr>
              <w:t>3</w:t>
            </w:r>
            <w:r>
              <w:rPr>
                <w:rFonts w:hint="eastAsia"/>
                <w:bCs/>
                <w:sz w:val="22"/>
                <w:lang w:eastAsia="zh-Hans"/>
              </w:rPr>
              <w:t>题。</w:t>
            </w:r>
          </w:p>
          <w:p>
            <w:pPr>
              <w:jc w:val="left"/>
            </w:pPr>
            <w:r>
              <w:rPr>
                <w:rFonts w:hint="eastAsia"/>
                <w:bCs/>
                <w:sz w:val="22"/>
                <w:lang w:eastAsia="zh-Hans"/>
              </w:rPr>
              <w:t>笔算练习</w:t>
            </w:r>
            <w:r>
              <w:rPr>
                <w:bCs/>
                <w:sz w:val="22"/>
                <w:lang w:eastAsia="zh-Hans"/>
              </w:rPr>
              <w:t>，</w:t>
            </w:r>
            <w:r>
              <w:rPr>
                <w:rFonts w:hint="eastAsia"/>
                <w:bCs/>
                <w:sz w:val="22"/>
                <w:lang w:eastAsia="zh-Hans"/>
              </w:rPr>
              <w:t>书本第</w:t>
            </w:r>
            <w:r>
              <w:rPr>
                <w:bCs/>
                <w:sz w:val="22"/>
                <w:lang w:eastAsia="zh-Hans"/>
              </w:rPr>
              <w:t>5</w:t>
            </w:r>
            <w:r>
              <w:rPr>
                <w:rFonts w:hint="eastAsia"/>
                <w:bCs/>
                <w:sz w:val="22"/>
                <w:lang w:eastAsia="zh-Hans"/>
              </w:rPr>
              <w:t>页第</w:t>
            </w:r>
            <w:r>
              <w:rPr>
                <w:bCs/>
                <w:sz w:val="22"/>
                <w:lang w:eastAsia="zh-Hans"/>
              </w:rPr>
              <w:t>3</w:t>
            </w:r>
            <w:r>
              <w:rPr>
                <w:rFonts w:hint="eastAsia"/>
                <w:bCs/>
                <w:sz w:val="22"/>
                <w:lang w:eastAsia="zh-Hans"/>
              </w:rPr>
              <w:t>题</w:t>
            </w:r>
            <w:r>
              <w:rPr>
                <w:bCs/>
                <w:sz w:val="22"/>
                <w:lang w:eastAsia="zh-Hans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4"/>
              </w:numPr>
              <w:jc w:val="left"/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完成《练习与测试》第</w:t>
            </w:r>
            <w:r>
              <w:rPr>
                <w:bCs/>
                <w:sz w:val="22"/>
              </w:rPr>
              <w:t>3</w:t>
            </w:r>
            <w:r>
              <w:rPr>
                <w:rFonts w:hint="eastAsia"/>
                <w:bCs/>
                <w:sz w:val="22"/>
              </w:rPr>
              <w:t>页第1--</w:t>
            </w:r>
            <w:r>
              <w:rPr>
                <w:bCs/>
                <w:sz w:val="22"/>
              </w:rPr>
              <w:t>2</w:t>
            </w:r>
            <w:r>
              <w:rPr>
                <w:rFonts w:hint="eastAsia"/>
                <w:bCs/>
                <w:sz w:val="22"/>
              </w:rPr>
              <w:t>题。</w:t>
            </w:r>
          </w:p>
          <w:p>
            <w:pPr>
              <w:jc w:val="left"/>
            </w:pPr>
            <w:r>
              <w:rPr>
                <w:rFonts w:hint="eastAsia"/>
                <w:bCs/>
                <w:sz w:val="22"/>
              </w:rPr>
              <w:t>笔算练习，书本第5页第3题。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r>
              <w:t>U</w:t>
            </w:r>
            <w:r>
              <w:rPr>
                <w:rFonts w:hint="eastAsia"/>
              </w:rPr>
              <w:t>1  Cartoon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1.听读U1 </w:t>
            </w:r>
            <w:r>
              <w:rPr>
                <w:rFonts w:hint="eastAsia"/>
              </w:rPr>
              <w:t>Cartoon time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2.完成《课课练》Period2DE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1.听读U1 </w:t>
            </w:r>
            <w:r>
              <w:rPr>
                <w:rFonts w:hint="eastAsia"/>
              </w:rPr>
              <w:t>Cartoon time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2.完成《课课练》Period2D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队列队形（集合</w:t>
            </w:r>
            <w:r>
              <w:t>、</w:t>
            </w:r>
            <w:r>
              <w:rPr>
                <w:rFonts w:hint="eastAsia"/>
              </w:rPr>
              <w:t>稍息</w:t>
            </w:r>
            <w:r>
              <w:t>、立正、原地四面转</w:t>
            </w:r>
            <w:r>
              <w:rPr>
                <w:rFonts w:hint="eastAsia"/>
              </w:rPr>
              <w:t>法</w:t>
            </w:r>
            <w:r>
              <w:t>、</w:t>
            </w:r>
            <w:r>
              <w:rPr>
                <w:rFonts w:hint="eastAsia"/>
              </w:rPr>
              <w:t>二路纵队</w:t>
            </w:r>
            <w:r>
              <w:t>成</w:t>
            </w:r>
            <w:r>
              <w:rPr>
                <w:rFonts w:hint="eastAsia"/>
              </w:rPr>
              <w:t>四路</w:t>
            </w:r>
            <w:r>
              <w:t>纵队走）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自喊自做每个</w:t>
            </w:r>
            <w:r>
              <w:t>动作5</w:t>
            </w:r>
            <w:r>
              <w:rPr>
                <w:rFonts w:hint="eastAsia"/>
              </w:rPr>
              <w:t>遍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仰卧起坐1分钟x3组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</w:rPr>
              <w:t>种子</w:t>
            </w:r>
            <w:r>
              <w:rPr>
                <w:color w:val="000000"/>
                <w:sz w:val="22"/>
              </w:rPr>
              <w:t>发芽</w:t>
            </w:r>
            <w:r>
              <w:rPr>
                <w:rFonts w:hint="eastAsia"/>
                <w:color w:val="000000"/>
                <w:sz w:val="22"/>
              </w:rPr>
              <w:t>了（</w:t>
            </w:r>
            <w:r>
              <w:rPr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查找</w:t>
            </w:r>
            <w:r>
              <w:rPr>
                <w:rFonts w:ascii="宋体" w:hAnsi="宋体"/>
                <w:color w:val="000000"/>
                <w:szCs w:val="21"/>
              </w:rPr>
              <w:t>种植番茄和黄瓜的资料。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完成</w:t>
            </w:r>
            <w:r>
              <w:rPr>
                <w:rFonts w:ascii="宋体" w:hAnsi="宋体"/>
                <w:color w:val="000000"/>
                <w:szCs w:val="21"/>
              </w:rPr>
              <w:t>栽种记录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  <w:r>
              <w:rPr>
                <w:rFonts w:ascii="宋体" w:hAnsi="宋体"/>
                <w:color w:val="000000"/>
                <w:szCs w:val="21"/>
              </w:rPr>
              <w:br w:type="textWrapping"/>
            </w:r>
          </w:p>
        </w:tc>
        <w:tc>
          <w:tcPr>
            <w:tcW w:w="1701" w:type="dxa"/>
            <w:vAlign w:val="top"/>
          </w:tcPr>
          <w:p>
            <w:pPr>
              <w:ind w:firstLine="420" w:firstLineChars="2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实践</w:t>
            </w:r>
          </w:p>
          <w:p>
            <w:pPr>
              <w:ind w:firstLine="420" w:firstLineChars="2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ind w:firstLine="210" w:firstLineChars="1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 音乐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能用欢快地情绪，有感情的演唱歌曲《春天来了》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能够完整的演唱歌曲《春天来了》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能够完整的演唱歌曲《春天来了》</w:t>
            </w:r>
          </w:p>
        </w:tc>
        <w:tc>
          <w:tcPr>
            <w:tcW w:w="1701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    王博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三1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一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《燕子》（第二课时）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1.《练习与测试》第二课（一、二、三、四）</w:t>
            </w:r>
          </w:p>
          <w:p>
            <w:pPr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2.摘抄课文中优美生动的语句。</w:t>
            </w:r>
          </w:p>
          <w:p>
            <w:pPr>
              <w:pStyle w:val="7"/>
              <w:ind w:firstLine="0" w:firstLineChars="0"/>
            </w:pPr>
            <w:r>
              <w:rPr>
                <w:rFonts w:hint="eastAsia"/>
              </w:rPr>
              <w:t>3.阅读《阅读空间》第5~8页。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1.《练习与测试》第二课（一、二、三、四）</w:t>
            </w:r>
          </w:p>
          <w:p>
            <w:pPr>
              <w:jc w:val="left"/>
            </w:pPr>
            <w:r>
              <w:rPr>
                <w:rFonts w:hint="eastAsia" w:cs="Times New Roman"/>
              </w:rPr>
              <w:t>2.摘抄课文中优美生动的语句。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pPr>
              <w:ind w:firstLine="210" w:firstLineChars="100"/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书面</w:t>
            </w:r>
          </w:p>
          <w:p>
            <w:pPr>
              <w:jc w:val="left"/>
            </w:pPr>
            <w:r>
              <w:rPr>
                <w:rFonts w:hint="eastAsia" w:cs="Times New Roman"/>
              </w:rPr>
              <w:t>阅读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r>
              <w:rPr>
                <w:rFonts w:hint="eastAsia" w:cs="Times New Roman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eastAsia="宋体"/>
              </w:rPr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进位的两位数乘两位数的笔算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5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</w:t>
            </w:r>
            <w:r>
              <w:rPr>
                <w:lang w:eastAsia="zh-Hans"/>
              </w:rPr>
              <w:t>4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4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笔算练习，书本第</w:t>
            </w:r>
            <w:r>
              <w:rPr>
                <w:lang w:eastAsia="zh-Hans"/>
              </w:rPr>
              <w:t>6</w:t>
            </w:r>
            <w:r>
              <w:rPr>
                <w:rFonts w:hint="eastAsia"/>
                <w:lang w:eastAsia="zh-Hans"/>
              </w:rPr>
              <w:t>页第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6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完成《练习与测试》第3页第1--3题</w:t>
            </w:r>
          </w:p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笔算练习，书本第</w:t>
            </w:r>
            <w:r>
              <w:rPr>
                <w:lang w:eastAsia="zh-Hans"/>
              </w:rPr>
              <w:t>6</w:t>
            </w:r>
            <w:r>
              <w:rPr>
                <w:rFonts w:hint="eastAsia"/>
                <w:lang w:eastAsia="zh-Hans"/>
              </w:rPr>
              <w:t>页第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综2</w:t>
            </w:r>
          </w:p>
        </w:tc>
        <w:tc>
          <w:tcPr>
            <w:tcW w:w="1843" w:type="dxa"/>
            <w:vAlign w:val="center"/>
          </w:tcPr>
          <w:p>
            <w:r>
              <w:t>U</w:t>
            </w:r>
            <w:r>
              <w:rPr>
                <w:rFonts w:hint="eastAsia"/>
              </w:rPr>
              <w:t xml:space="preserve">1  </w:t>
            </w:r>
            <w:r>
              <w:t>Song</w:t>
            </w:r>
            <w:r>
              <w:rPr>
                <w:rFonts w:hint="eastAsia"/>
              </w:rPr>
              <w:t xml:space="preserve">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1.听读U1 </w:t>
            </w:r>
            <w:r>
              <w:rPr>
                <w:rFonts w:hint="eastAsia"/>
              </w:rPr>
              <w:t>Cartoon time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2.完成《课课练》Period3DE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1.听读U1 </w:t>
            </w:r>
            <w:r>
              <w:rPr>
                <w:rFonts w:hint="eastAsia"/>
              </w:rPr>
              <w:t>Cartoon time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2.完成《课课练》Period3D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</w:tcPr>
          <w:p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虎力全开，心向未来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了解奥运健儿事迹</w:t>
            </w:r>
            <w:r>
              <w:t xml:space="preserve"> 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制作手抄报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 音乐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为歌曲《春天来了》加入打击乐器和声势动作伴奏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自行创编动作演唱歌曲《春天来了》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自行创编动作演唱歌曲《春天来了》</w:t>
            </w:r>
          </w:p>
        </w:tc>
        <w:tc>
          <w:tcPr>
            <w:tcW w:w="1701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《色彩的纯度渐变》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</w:pPr>
            <w:r>
              <w:rPr>
                <w:rFonts w:hint="eastAsia"/>
              </w:rPr>
              <w:t>复习色彩明度和纯度的知识，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</w:pPr>
            <w:r>
              <w:rPr>
                <w:rFonts w:hint="eastAsia"/>
              </w:rPr>
              <w:t>复习色彩明度和纯度的知识，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5-10分钟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王博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三1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一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703"/>
        <w:gridCol w:w="988"/>
        <w:gridCol w:w="1711"/>
        <w:gridCol w:w="3891"/>
        <w:gridCol w:w="2767"/>
        <w:gridCol w:w="1570"/>
        <w:gridCol w:w="1169"/>
        <w:gridCol w:w="9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0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0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98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1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658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57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169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2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04" w:type="dxa"/>
            <w:vMerge w:val="continue"/>
          </w:tcPr>
          <w:p>
            <w:pPr>
              <w:jc w:val="left"/>
            </w:pPr>
          </w:p>
        </w:tc>
        <w:tc>
          <w:tcPr>
            <w:tcW w:w="703" w:type="dxa"/>
            <w:vMerge w:val="continue"/>
          </w:tcPr>
          <w:p>
            <w:pPr>
              <w:jc w:val="left"/>
            </w:pPr>
          </w:p>
        </w:tc>
        <w:tc>
          <w:tcPr>
            <w:tcW w:w="988" w:type="dxa"/>
            <w:vMerge w:val="continue"/>
          </w:tcPr>
          <w:p>
            <w:pPr>
              <w:jc w:val="left"/>
            </w:pPr>
          </w:p>
        </w:tc>
        <w:tc>
          <w:tcPr>
            <w:tcW w:w="1711" w:type="dxa"/>
            <w:vMerge w:val="continue"/>
          </w:tcPr>
          <w:p>
            <w:pPr>
              <w:jc w:val="left"/>
            </w:pPr>
          </w:p>
        </w:tc>
        <w:tc>
          <w:tcPr>
            <w:tcW w:w="389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6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570" w:type="dxa"/>
            <w:vMerge w:val="continue"/>
          </w:tcPr>
          <w:p>
            <w:pPr>
              <w:jc w:val="left"/>
            </w:pPr>
          </w:p>
        </w:tc>
        <w:tc>
          <w:tcPr>
            <w:tcW w:w="1169" w:type="dxa"/>
            <w:vMerge w:val="continue"/>
          </w:tcPr>
          <w:p>
            <w:pPr>
              <w:jc w:val="left"/>
            </w:pP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711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练习一</w:t>
            </w:r>
            <w:r>
              <w:rPr>
                <w:lang w:eastAsia="zh-Hans"/>
              </w:rPr>
              <w:t>（1）</w:t>
            </w:r>
          </w:p>
        </w:tc>
        <w:tc>
          <w:tcPr>
            <w:tcW w:w="3891" w:type="dxa"/>
            <w:vAlign w:val="center"/>
          </w:tcPr>
          <w:p>
            <w:pPr>
              <w:numPr>
                <w:ilvl w:val="0"/>
                <w:numId w:val="7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</w:t>
            </w:r>
            <w:r>
              <w:rPr>
                <w:lang w:eastAsia="zh-Hans"/>
              </w:rPr>
              <w:t>5</w:t>
            </w:r>
            <w:r>
              <w:rPr>
                <w:rFonts w:hint="eastAsia"/>
                <w:lang w:eastAsia="zh-Hans"/>
              </w:rPr>
              <w:t>页第1--4题。</w:t>
            </w:r>
          </w:p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笔算练习，书本第</w:t>
            </w:r>
            <w:r>
              <w:rPr>
                <w:lang w:eastAsia="zh-Hans"/>
              </w:rPr>
              <w:t>7</w:t>
            </w:r>
            <w:r>
              <w:rPr>
                <w:rFonts w:hint="eastAsia"/>
                <w:lang w:eastAsia="zh-Hans"/>
              </w:rPr>
              <w:t>页第2题。</w:t>
            </w:r>
          </w:p>
        </w:tc>
        <w:tc>
          <w:tcPr>
            <w:tcW w:w="2767" w:type="dxa"/>
            <w:vAlign w:val="center"/>
          </w:tcPr>
          <w:p>
            <w:pPr>
              <w:numPr>
                <w:ilvl w:val="0"/>
                <w:numId w:val="8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</w:t>
            </w:r>
            <w:r>
              <w:rPr>
                <w:lang w:eastAsia="zh-Hans"/>
              </w:rPr>
              <w:t>5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3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笔算练习，书本第7页第2题。</w:t>
            </w:r>
          </w:p>
        </w:tc>
        <w:tc>
          <w:tcPr>
            <w:tcW w:w="1570" w:type="dxa"/>
            <w:vAlign w:val="center"/>
          </w:tcPr>
          <w:p>
            <w:pPr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巩固&amp;拓展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1169" w:type="dxa"/>
            <w:vAlign w:val="center"/>
          </w:tcPr>
          <w:p>
            <w:pPr>
              <w:jc w:val="center"/>
            </w:pP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22" w:type="dxa"/>
            <w:vMerge w:val="restart"/>
            <w:vAlign w:val="center"/>
          </w:tcPr>
          <w:p>
            <w:pPr>
              <w:jc w:val="center"/>
            </w:pPr>
            <w:r>
              <w:t>45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11" w:type="dxa"/>
            <w:vAlign w:val="center"/>
          </w:tcPr>
          <w:p>
            <w:r>
              <w:t>U</w:t>
            </w:r>
            <w:r>
              <w:rPr>
                <w:rFonts w:hint="eastAsia"/>
              </w:rPr>
              <w:t xml:space="preserve">1 </w:t>
            </w:r>
            <w:r>
              <w:t xml:space="preserve"> Rhyme</w:t>
            </w:r>
            <w:r>
              <w:rPr>
                <w:rFonts w:hint="eastAsia"/>
              </w:rPr>
              <w:t xml:space="preserve"> time</w:t>
            </w:r>
          </w:p>
        </w:tc>
        <w:tc>
          <w:tcPr>
            <w:tcW w:w="3891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1.听读U1 </w:t>
            </w:r>
            <w:r>
              <w:t>song</w:t>
            </w:r>
            <w:r>
              <w:rPr>
                <w:rFonts w:hint="eastAsia"/>
              </w:rPr>
              <w:t xml:space="preserve"> time和Rhyme time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2.完成《课课练》Period3F和</w:t>
            </w:r>
            <w:r>
              <w:rPr>
                <w:rFonts w:asciiTheme="minorEastAsia" w:hAnsiTheme="minorEastAsia" w:cstheme="minorEastAsia"/>
                <w:szCs w:val="21"/>
              </w:rPr>
              <w:t>checkout for U1 E</w:t>
            </w:r>
          </w:p>
        </w:tc>
        <w:tc>
          <w:tcPr>
            <w:tcW w:w="2767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1.听读U1 </w:t>
            </w:r>
            <w:r>
              <w:t>song</w:t>
            </w:r>
            <w:r>
              <w:rPr>
                <w:rFonts w:hint="eastAsia"/>
              </w:rPr>
              <w:t xml:space="preserve"> time和Rhyme time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2.完成《课课练》Period3F</w:t>
            </w:r>
          </w:p>
        </w:tc>
        <w:tc>
          <w:tcPr>
            <w:tcW w:w="1570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169" w:type="dxa"/>
            <w:vAlign w:val="center"/>
          </w:tcPr>
          <w:p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711" w:type="dxa"/>
          </w:tcPr>
          <w:p>
            <w:pPr>
              <w:jc w:val="left"/>
            </w:pPr>
            <w:r>
              <w:rPr>
                <w:rFonts w:hint="eastAsia"/>
              </w:rPr>
              <w:t>《荷花》第一课时</w:t>
            </w:r>
          </w:p>
        </w:tc>
        <w:tc>
          <w:tcPr>
            <w:tcW w:w="3891" w:type="dxa"/>
          </w:tcPr>
          <w:p>
            <w:pPr>
              <w:jc w:val="left"/>
            </w:pPr>
            <w:r>
              <w:rPr>
                <w:rFonts w:hint="eastAsia"/>
              </w:rPr>
              <w:t>1.抄写词语。</w:t>
            </w:r>
          </w:p>
          <w:p>
            <w:pPr>
              <w:jc w:val="left"/>
            </w:pPr>
            <w:r>
              <w:rPr>
                <w:rFonts w:hint="eastAsia"/>
              </w:rPr>
              <w:t>2.尝试背诵课文第2~4自然段。</w:t>
            </w:r>
          </w:p>
        </w:tc>
        <w:tc>
          <w:tcPr>
            <w:tcW w:w="2767" w:type="dxa"/>
          </w:tcPr>
          <w:p>
            <w:pPr>
              <w:jc w:val="left"/>
            </w:pPr>
            <w:r>
              <w:rPr>
                <w:rFonts w:hint="eastAsia"/>
              </w:rPr>
              <w:t>1.抄写词语。</w:t>
            </w:r>
          </w:p>
          <w:p>
            <w:pPr>
              <w:jc w:val="left"/>
            </w:pPr>
            <w:r>
              <w:rPr>
                <w:rFonts w:hint="eastAsia"/>
              </w:rPr>
              <w:t>2.朗读课文第2~4自然段。</w:t>
            </w:r>
          </w:p>
        </w:tc>
        <w:tc>
          <w:tcPr>
            <w:tcW w:w="1570" w:type="dxa"/>
          </w:tcPr>
          <w:p>
            <w:pPr>
              <w:jc w:val="left"/>
            </w:pPr>
            <w:r>
              <w:rPr>
                <w:rFonts w:hint="eastAsia"/>
              </w:rPr>
              <w:t xml:space="preserve">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口头</w:t>
            </w:r>
          </w:p>
        </w:tc>
        <w:tc>
          <w:tcPr>
            <w:tcW w:w="1169" w:type="dxa"/>
          </w:tcPr>
          <w:p>
            <w:pPr>
              <w:ind w:firstLine="210" w:firstLineChars="100"/>
              <w:jc w:val="left"/>
            </w:pPr>
          </w:p>
          <w:p>
            <w:r>
              <w:rPr>
                <w:rFonts w:hint="eastAsia"/>
              </w:rPr>
              <w:t>30分钟</w:t>
            </w: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98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体育1</w:t>
            </w:r>
          </w:p>
        </w:tc>
        <w:tc>
          <w:tcPr>
            <w:tcW w:w="1711" w:type="dxa"/>
          </w:tcPr>
          <w:p>
            <w:pPr>
              <w:jc w:val="left"/>
            </w:pPr>
            <w:r>
              <w:rPr>
                <w:rFonts w:hint="eastAsia"/>
              </w:rPr>
              <w:t>行进间</w:t>
            </w:r>
            <w:r>
              <w:t>队列队形（齐步走、跑步走）</w:t>
            </w:r>
          </w:p>
        </w:tc>
        <w:tc>
          <w:tcPr>
            <w:tcW w:w="3891" w:type="dxa"/>
          </w:tcPr>
          <w:p>
            <w:pPr>
              <w:jc w:val="left"/>
            </w:pPr>
            <w:r>
              <w:rPr>
                <w:rFonts w:hint="eastAsia"/>
              </w:rPr>
              <w:t>自喊自做每个动作5遍</w:t>
            </w:r>
          </w:p>
        </w:tc>
        <w:tc>
          <w:tcPr>
            <w:tcW w:w="2767" w:type="dxa"/>
          </w:tcPr>
          <w:p>
            <w:r>
              <w:rPr>
                <w:rFonts w:hint="eastAsia"/>
              </w:rPr>
              <w:t>原地高抬腿25秒x3组</w:t>
            </w:r>
          </w:p>
          <w:p>
            <w:pPr>
              <w:jc w:val="left"/>
            </w:pPr>
          </w:p>
        </w:tc>
        <w:tc>
          <w:tcPr>
            <w:tcW w:w="1570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169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711" w:type="dxa"/>
          </w:tcPr>
          <w:p>
            <w:pPr>
              <w:jc w:val="left"/>
            </w:pPr>
            <w:r>
              <w:rPr>
                <w:rFonts w:hint="eastAsia"/>
              </w:rPr>
              <w:t>认识“奇奕画王”</w:t>
            </w:r>
          </w:p>
        </w:tc>
        <w:tc>
          <w:tcPr>
            <w:tcW w:w="3891" w:type="dxa"/>
          </w:tcPr>
          <w:p>
            <w:pPr>
              <w:jc w:val="left"/>
            </w:pPr>
            <w:r>
              <w:rPr>
                <w:rFonts w:hint="eastAsia"/>
              </w:rPr>
              <w:t>练习“仙女袋”“暗房”功能创作图画</w:t>
            </w:r>
          </w:p>
        </w:tc>
        <w:tc>
          <w:tcPr>
            <w:tcW w:w="2767" w:type="dxa"/>
          </w:tcPr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说说</w:t>
            </w:r>
            <w:r>
              <w:rPr>
                <w:rFonts w:hint="eastAsia" w:ascii="宋体" w:hAnsi="宋体"/>
                <w:sz w:val="24"/>
                <w:szCs w:val="24"/>
              </w:rPr>
              <w:t>“奇奕画王”的窗口组成</w:t>
            </w:r>
            <w:r>
              <w:rPr>
                <w:rFonts w:hint="eastAsia" w:ascii="宋体" w:hAnsi="宋体"/>
                <w:sz w:val="24"/>
              </w:rPr>
              <w:t>。</w:t>
            </w:r>
          </w:p>
        </w:tc>
        <w:tc>
          <w:tcPr>
            <w:tcW w:w="1570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169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711" w:type="dxa"/>
          </w:tcPr>
          <w:p>
            <w:pPr>
              <w:jc w:val="left"/>
            </w:pPr>
            <w:r>
              <w:rPr>
                <w:rFonts w:hint="eastAsia"/>
              </w:rPr>
              <w:t>1.《我是独特的》（第二课时）</w:t>
            </w:r>
          </w:p>
          <w:p>
            <w:pPr>
              <w:jc w:val="left"/>
            </w:pPr>
          </w:p>
        </w:tc>
        <w:tc>
          <w:tcPr>
            <w:tcW w:w="3891" w:type="dxa"/>
          </w:tcPr>
          <w:p>
            <w:r>
              <w:rPr>
                <w:rFonts w:hint="eastAsia"/>
              </w:rPr>
              <w:t>赞扬自己的优秀的方面，并能说说理由。</w:t>
            </w:r>
          </w:p>
        </w:tc>
        <w:tc>
          <w:tcPr>
            <w:tcW w:w="2767" w:type="dxa"/>
          </w:tcPr>
          <w:p>
            <w:r>
              <w:rPr>
                <w:rFonts w:hint="eastAsia"/>
              </w:rPr>
              <w:t>赞扬自己的优秀的方面，并能说说理由。</w:t>
            </w:r>
          </w:p>
        </w:tc>
        <w:tc>
          <w:tcPr>
            <w:tcW w:w="1570" w:type="dxa"/>
          </w:tcPr>
          <w:p>
            <w:r>
              <w:t>实践</w:t>
            </w:r>
          </w:p>
        </w:tc>
        <w:tc>
          <w:tcPr>
            <w:tcW w:w="1169" w:type="dxa"/>
          </w:tcPr>
          <w:p>
            <w:r>
              <w:rPr>
                <w:rFonts w:hint="eastAsia"/>
              </w:rPr>
              <w:t>3分钟</w:t>
            </w: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王博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</w:t>
      </w:r>
    </w:p>
    <w:p>
      <w:pPr>
        <w:jc w:val="center"/>
        <w:rPr>
          <w:rFonts w:hint="eastAsia"/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</w:t>
      </w:r>
      <w:r>
        <w:rPr>
          <w:b/>
          <w:sz w:val="32"/>
        </w:rPr>
        <w:t>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三1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二 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练习一</w:t>
            </w:r>
            <w:r>
              <w:rPr>
                <w:szCs w:val="21"/>
                <w:lang w:eastAsia="zh-Hans"/>
              </w:rPr>
              <w:t>（2）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</w:t>
            </w:r>
            <w:r>
              <w:rPr>
                <w:lang w:eastAsia="zh-Hans"/>
              </w:rPr>
              <w:t>6-7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7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b/>
                <w:sz w:val="28"/>
                <w:szCs w:val="28"/>
                <w:lang w:eastAsia="zh-Hans"/>
              </w:rPr>
            </w:pPr>
            <w:r>
              <w:rPr>
                <w:lang w:eastAsia="zh-Hans"/>
              </w:rPr>
              <w:t>1. 完成《练习与测试》第6-7页第1--6题。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t>40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r>
              <w:t>U</w:t>
            </w:r>
            <w:r>
              <w:rPr>
                <w:rFonts w:hint="eastAsia"/>
              </w:rPr>
              <w:t>1Checkout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1.听读U1 </w:t>
            </w:r>
            <w:r>
              <w:rPr>
                <w:rFonts w:hint="eastAsia"/>
              </w:rPr>
              <w:t>知识点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>Checkout for U1的</w:t>
            </w:r>
            <w:r>
              <w:rPr>
                <w:rFonts w:asciiTheme="minorEastAsia" w:hAnsiTheme="minorEastAsia" w:cstheme="minorEastAsia"/>
                <w:szCs w:val="21"/>
              </w:rPr>
              <w:t>FG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1.听读U1 </w:t>
            </w:r>
            <w:r>
              <w:rPr>
                <w:rFonts w:hint="eastAsia"/>
              </w:rPr>
              <w:t>知识点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>Checkout for U1的</w:t>
            </w:r>
            <w:r>
              <w:rPr>
                <w:rFonts w:hint="eastAsia" w:asciiTheme="minorEastAsia" w:hAnsiTheme="minorEastAsia" w:cstheme="minorEastAsia"/>
                <w:szCs w:val="21"/>
              </w:rPr>
              <w:t>FG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《荷花》（第二课时）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1.《练习与测试》第三课（第一、二、三、四（1、2）题）。</w:t>
            </w:r>
          </w:p>
          <w:p>
            <w:r>
              <w:rPr>
                <w:rFonts w:hint="eastAsia"/>
              </w:rPr>
              <w:t>2.默读课文，说一说你从哪些地方体会到这一池荷花是“一大幅活的画”。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1.《练习与测试》第三课（第一、二、三、四（1、2）题）。</w:t>
            </w:r>
          </w:p>
          <w:p/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体育2</w:t>
            </w:r>
          </w:p>
        </w:tc>
        <w:tc>
          <w:tcPr>
            <w:tcW w:w="1843" w:type="dxa"/>
          </w:tcPr>
          <w:p>
            <w:pPr>
              <w:pStyle w:val="3"/>
              <w:widowControl/>
              <w:spacing w:line="15" w:lineRule="atLeast"/>
            </w:pPr>
            <w:r>
              <w:rPr>
                <w:rFonts w:hint="eastAsia"/>
              </w:rPr>
              <w:t>曲线跑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原地摆臂练习30秒x3组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原地高抬腿25秒x3组</w:t>
            </w:r>
          </w:p>
          <w:p>
            <w:pPr>
              <w:pStyle w:val="3"/>
              <w:widowControl/>
              <w:spacing w:line="15" w:lineRule="atLeast"/>
            </w:pPr>
            <w:r>
              <w:rPr>
                <w:rFonts w:hint="eastAsia"/>
              </w:rPr>
              <w:t>原地快步跑25秒x3组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书法：《竖提》</w:t>
            </w:r>
          </w:p>
        </w:tc>
        <w:tc>
          <w:tcPr>
            <w:tcW w:w="3260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1.方格本上练写生字“以”、“即”、“衣”各5遍，掌握“点”这个偏旁的书写要领。</w:t>
            </w:r>
          </w:p>
          <w:p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1.方格本上练写生字“以”、“即”、“衣”各5遍，掌握“点”这个偏旁的书写要领。</w:t>
            </w:r>
          </w:p>
          <w:p/>
        </w:tc>
        <w:tc>
          <w:tcPr>
            <w:tcW w:w="1701" w:type="dxa"/>
          </w:tcPr>
          <w:p>
            <w:r>
              <w:rPr>
                <w:rFonts w:hint="eastAsia"/>
              </w:rPr>
              <w:t>书面</w:t>
            </w:r>
          </w:p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2.《不一样的你我他》（第一课时）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找找自己与他人的不同之处。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找找自己与他人的不同之处。</w:t>
            </w:r>
          </w:p>
        </w:tc>
        <w:tc>
          <w:tcPr>
            <w:tcW w:w="1701" w:type="dxa"/>
          </w:tcPr>
          <w:p>
            <w:r>
              <w:t>实践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  王博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三1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二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《荷花》（第三课时）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1.仿写：第2自然段写出了荷花不同的样子，仿照着写一种你喜欢的植物。</w:t>
            </w:r>
          </w:p>
          <w:p>
            <w:r>
              <w:rPr>
                <w:rFonts w:hint="eastAsia"/>
              </w:rPr>
              <w:t>2.朗读课文中优美生动的语句。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1.仿写：第2自然段写出了荷花不同的样子，仿照着写一种你喜欢的植物。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《昆虫备忘录》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1.《练习与测试》第三课（第一、二、三题）。</w:t>
            </w:r>
          </w:p>
          <w:p>
            <w:r>
              <w:rPr>
                <w:rFonts w:hint="eastAsia"/>
              </w:rPr>
              <w:t>2.说一说你了解的昆虫身上的秘密。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1.《练习与测试》第三课（第一、二、三题）。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《漂亮的灯》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收集观察各类彩灯，了解彩灯的制作材料</w:t>
            </w:r>
          </w:p>
          <w:p>
            <w:r>
              <w:rPr>
                <w:rFonts w:hint="eastAsia"/>
              </w:rPr>
              <w:t>准备绘画工具。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</w:pPr>
            <w:r>
              <w:rPr>
                <w:rFonts w:hint="eastAsia"/>
              </w:rPr>
              <w:t>了解灯面装饰的多种方法</w:t>
            </w:r>
          </w:p>
          <w:p/>
        </w:tc>
        <w:tc>
          <w:tcPr>
            <w:tcW w:w="1701" w:type="dxa"/>
          </w:tcPr>
          <w:p>
            <w:r>
              <w:rPr>
                <w:rFonts w:hint="eastAsia"/>
              </w:rPr>
              <w:t>口头作业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种大豆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准备好大豆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把</w:t>
            </w:r>
            <w:r>
              <w:t>南瓜子种在泥土里</w:t>
            </w:r>
            <w:r>
              <w:rPr>
                <w:rFonts w:hint="eastAsia"/>
              </w:rPr>
              <w:t>，</w:t>
            </w:r>
            <w:r>
              <w:t>注意观察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843" w:type="dxa"/>
          </w:tcPr>
          <w:p>
            <w:r>
              <w:t>U</w:t>
            </w:r>
            <w:r>
              <w:rPr>
                <w:rFonts w:hint="eastAsia"/>
              </w:rPr>
              <w:t>1 Ticking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1.听读U1 </w:t>
            </w:r>
            <w:r>
              <w:rPr>
                <w:rFonts w:hint="eastAsia"/>
              </w:rPr>
              <w:t>知识点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>Checkout for U1的</w:t>
            </w:r>
            <w:r>
              <w:t>HI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1.听读U1 </w:t>
            </w:r>
            <w:r>
              <w:rPr>
                <w:rFonts w:hint="eastAsia"/>
              </w:rPr>
              <w:t>知识点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>Checkout for U1的H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</w:rPr>
              <w:t>幼苗</w:t>
            </w:r>
            <w:r>
              <w:rPr>
                <w:color w:val="000000"/>
                <w:sz w:val="22"/>
              </w:rPr>
              <w:t>长大</w:t>
            </w:r>
            <w:r>
              <w:rPr>
                <w:rFonts w:hint="eastAsia"/>
                <w:color w:val="000000"/>
                <w:sz w:val="22"/>
              </w:rPr>
              <w:t>了（1）</w:t>
            </w:r>
          </w:p>
        </w:tc>
        <w:tc>
          <w:tcPr>
            <w:tcW w:w="3260" w:type="dxa"/>
            <w:vAlign w:val="top"/>
          </w:tcPr>
          <w:p>
            <w:pPr>
              <w:spacing w:line="280" w:lineRule="exact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了解</w:t>
            </w:r>
            <w:r>
              <w:rPr>
                <w:rFonts w:ascii="宋体" w:hAnsi="宋体"/>
                <w:color w:val="000000"/>
                <w:szCs w:val="21"/>
              </w:rPr>
              <w:t>植物根、茎</w:t>
            </w:r>
            <w:r>
              <w:rPr>
                <w:rFonts w:hint="eastAsia" w:ascii="宋体" w:hAnsi="宋体"/>
                <w:color w:val="000000"/>
                <w:szCs w:val="21"/>
              </w:rPr>
              <w:t>的作用</w:t>
            </w:r>
            <w:r>
              <w:rPr>
                <w:rFonts w:ascii="宋体" w:hAnsi="宋体"/>
                <w:color w:val="000000"/>
                <w:szCs w:val="21"/>
              </w:rPr>
              <w:t>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spacing w:line="280" w:lineRule="exact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了解</w:t>
            </w:r>
            <w:r>
              <w:rPr>
                <w:rFonts w:ascii="宋体" w:hAnsi="宋体"/>
                <w:color w:val="000000"/>
                <w:szCs w:val="21"/>
              </w:rPr>
              <w:t>植物叶的构造。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  <w:u w:val="single"/>
          <w:lang w:val="en-US" w:eastAsia="zh-CN"/>
        </w:rPr>
        <w:t>王博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三1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二 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《口语交际：春游去哪儿玩》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1.向同学或家长推荐春游值得去的地方，能说清楚好玩之处。</w:t>
            </w:r>
          </w:p>
          <w:p>
            <w:r>
              <w:rPr>
                <w:rFonts w:hint="eastAsia"/>
              </w:rPr>
              <w:t>2.能耐心听别人把话讲完，尽量不打断别人。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1.向同学或家长推荐春游值得去的地方，能说清楚好玩之处。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乘数末尾有</w:t>
            </w:r>
            <w:r>
              <w:rPr>
                <w:szCs w:val="21"/>
                <w:lang w:eastAsia="zh-Hans"/>
              </w:rPr>
              <w:t>0</w:t>
            </w:r>
            <w:r>
              <w:rPr>
                <w:rFonts w:hint="eastAsia"/>
                <w:szCs w:val="21"/>
                <w:lang w:eastAsia="zh-Hans"/>
              </w:rPr>
              <w:t>的乘法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9"/>
              </w:numPr>
              <w:jc w:val="left"/>
              <w:rPr>
                <w:bCs/>
                <w:sz w:val="22"/>
                <w:lang w:eastAsia="zh-Hans"/>
              </w:rPr>
            </w:pPr>
            <w:r>
              <w:rPr>
                <w:rFonts w:hint="eastAsia"/>
                <w:bCs/>
                <w:sz w:val="22"/>
                <w:lang w:eastAsia="zh-Hans"/>
              </w:rPr>
              <w:t>完成《练习与测试》第</w:t>
            </w:r>
            <w:r>
              <w:rPr>
                <w:bCs/>
                <w:sz w:val="22"/>
                <w:lang w:eastAsia="zh-Hans"/>
              </w:rPr>
              <w:t>8</w:t>
            </w:r>
            <w:r>
              <w:rPr>
                <w:rFonts w:hint="eastAsia"/>
                <w:bCs/>
                <w:sz w:val="22"/>
                <w:lang w:eastAsia="zh-Hans"/>
              </w:rPr>
              <w:t>页第1--</w:t>
            </w:r>
            <w:r>
              <w:rPr>
                <w:bCs/>
                <w:sz w:val="22"/>
                <w:lang w:eastAsia="zh-Hans"/>
              </w:rPr>
              <w:t>4</w:t>
            </w:r>
            <w:r>
              <w:rPr>
                <w:rFonts w:hint="eastAsia"/>
                <w:bCs/>
                <w:sz w:val="22"/>
                <w:lang w:eastAsia="zh-Hans"/>
              </w:rPr>
              <w:t>题。</w:t>
            </w:r>
          </w:p>
          <w:p>
            <w:pPr>
              <w:jc w:val="left"/>
              <w:rPr>
                <w:bCs/>
                <w:sz w:val="22"/>
                <w:lang w:eastAsia="zh-Hans"/>
              </w:rPr>
            </w:pPr>
            <w:r>
              <w:rPr>
                <w:rFonts w:hint="eastAsia"/>
                <w:bCs/>
                <w:sz w:val="22"/>
                <w:lang w:eastAsia="zh-Hans"/>
              </w:rPr>
              <w:t>笔算练习，书本第</w:t>
            </w:r>
            <w:r>
              <w:rPr>
                <w:bCs/>
                <w:sz w:val="22"/>
                <w:lang w:eastAsia="zh-Hans"/>
              </w:rPr>
              <w:t>10</w:t>
            </w:r>
            <w:r>
              <w:rPr>
                <w:rFonts w:hint="eastAsia"/>
                <w:bCs/>
                <w:sz w:val="22"/>
                <w:lang w:eastAsia="zh-Hans"/>
              </w:rPr>
              <w:t>页第2题。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完成《练习与测试》第</w:t>
            </w:r>
            <w:r>
              <w:rPr>
                <w:bCs/>
                <w:sz w:val="22"/>
              </w:rPr>
              <w:t>8</w:t>
            </w:r>
            <w:r>
              <w:rPr>
                <w:rFonts w:hint="eastAsia"/>
                <w:bCs/>
                <w:sz w:val="22"/>
              </w:rPr>
              <w:t>页第1--</w:t>
            </w:r>
            <w:r>
              <w:rPr>
                <w:bCs/>
                <w:sz w:val="22"/>
              </w:rPr>
              <w:t>3</w:t>
            </w:r>
            <w:r>
              <w:rPr>
                <w:rFonts w:hint="eastAsia"/>
                <w:bCs/>
                <w:sz w:val="22"/>
              </w:rPr>
              <w:t>题。</w:t>
            </w:r>
          </w:p>
          <w:p>
            <w:pPr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2</w:t>
            </w:r>
            <w:r>
              <w:rPr>
                <w:rFonts w:hint="eastAsia"/>
                <w:bCs/>
                <w:sz w:val="22"/>
                <w:lang w:eastAsia="zh-Hans"/>
              </w:rPr>
              <w:t>.</w:t>
            </w:r>
            <w:r>
              <w:rPr>
                <w:bCs/>
                <w:sz w:val="22"/>
                <w:lang w:eastAsia="zh-Hans"/>
              </w:rPr>
              <w:t xml:space="preserve"> </w:t>
            </w:r>
            <w:r>
              <w:rPr>
                <w:rFonts w:hint="eastAsia"/>
                <w:bCs/>
                <w:sz w:val="22"/>
              </w:rPr>
              <w:t>笔算练习，书本第10页第2题。</w:t>
            </w:r>
          </w:p>
        </w:tc>
        <w:tc>
          <w:tcPr>
            <w:tcW w:w="1701" w:type="dxa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r>
              <w:t>U</w:t>
            </w:r>
            <w:r>
              <w:rPr>
                <w:rFonts w:hint="eastAsia"/>
              </w:rPr>
              <w:t xml:space="preserve">1 </w:t>
            </w:r>
            <w:r>
              <w:t>Review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1.听读U1 </w:t>
            </w:r>
            <w:r>
              <w:rPr>
                <w:rFonts w:hint="eastAsia"/>
              </w:rPr>
              <w:t>知识点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2.抄写U1 四会单词9个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1.听读U1 </w:t>
            </w:r>
            <w:r>
              <w:rPr>
                <w:rFonts w:hint="eastAsia"/>
              </w:rPr>
              <w:t>知识点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2.抄写U1 四会单词5个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体育2</w:t>
            </w:r>
          </w:p>
        </w:tc>
        <w:tc>
          <w:tcPr>
            <w:tcW w:w="1843" w:type="dxa"/>
          </w:tcPr>
          <w:p>
            <w:pPr>
              <w:pStyle w:val="3"/>
              <w:widowControl/>
              <w:spacing w:line="15" w:lineRule="atLeast"/>
            </w:pPr>
            <w:r>
              <w:rPr>
                <w:rFonts w:hint="eastAsia"/>
              </w:rPr>
              <w:t>障碍跑</w:t>
            </w:r>
          </w:p>
        </w:tc>
        <w:tc>
          <w:tcPr>
            <w:tcW w:w="3260" w:type="dxa"/>
          </w:tcPr>
          <w:p>
            <w:pPr>
              <w:pStyle w:val="3"/>
              <w:widowControl/>
              <w:spacing w:line="15" w:lineRule="atLeast"/>
            </w:pPr>
            <w:r>
              <w:rPr>
                <w:rFonts w:hint="eastAsia"/>
              </w:rPr>
              <w:t>摆臂练习30秒x3组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自设</w:t>
            </w:r>
            <w:r>
              <w:t>障碍练习（根据实际情况</w:t>
            </w:r>
            <w:r>
              <w:rPr>
                <w:rFonts w:hint="eastAsia"/>
              </w:rPr>
              <w:t>而定，</w:t>
            </w:r>
            <w:r>
              <w:t>包括跨、跳</w:t>
            </w:r>
            <w:r>
              <w:rPr>
                <w:rFonts w:hint="eastAsia"/>
              </w:rPr>
              <w:t>、</w:t>
            </w:r>
            <w:r>
              <w:t>钻动作））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</w:rPr>
              <w:t>幼苗</w:t>
            </w:r>
            <w:r>
              <w:rPr>
                <w:color w:val="000000"/>
                <w:sz w:val="22"/>
              </w:rPr>
              <w:t>长大了</w:t>
            </w:r>
            <w:r>
              <w:rPr>
                <w:rFonts w:hint="eastAsia"/>
                <w:color w:val="000000"/>
                <w:sz w:val="22"/>
              </w:rPr>
              <w:t>（2）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研究</w:t>
            </w:r>
            <w:r>
              <w:rPr>
                <w:rFonts w:ascii="宋体" w:hAnsi="宋体"/>
                <w:color w:val="000000"/>
                <w:szCs w:val="21"/>
              </w:rPr>
              <w:t>叶的作用。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研究</w:t>
            </w:r>
            <w:r>
              <w:rPr>
                <w:rFonts w:ascii="宋体" w:hAnsi="宋体"/>
                <w:color w:val="000000"/>
                <w:szCs w:val="21"/>
              </w:rPr>
              <w:t>茎的作用。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聆听歌曲《嘀哩嘀哩》，感受歌曲情绪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搜集其他关于演唱春天的歌曲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搜集其他关于演唱春天的歌曲</w:t>
            </w:r>
          </w:p>
        </w:tc>
        <w:tc>
          <w:tcPr>
            <w:tcW w:w="1701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</w:rPr>
      </w:pPr>
    </w:p>
    <w:p>
      <w:pPr>
        <w:jc w:val="left"/>
        <w:rPr>
          <w:rFonts w:hint="eastAsia"/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   王博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三1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二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《习作一：我的植物朋友》（第一课时）</w:t>
            </w:r>
          </w:p>
        </w:tc>
        <w:tc>
          <w:tcPr>
            <w:tcW w:w="3260" w:type="dxa"/>
          </w:tcPr>
          <w:p>
            <w:pPr>
              <w:pStyle w:val="7"/>
              <w:ind w:firstLine="0" w:firstLineChars="0"/>
              <w:jc w:val="left"/>
              <w:rPr>
                <w:rFonts w:asciiTheme="minorHAnsi" w:hAnsiTheme="minorHAnsi" w:eastAsiaTheme="minorEastAsia" w:cstheme="minorBidi"/>
              </w:rPr>
            </w:pPr>
            <w:r>
              <w:rPr>
                <w:rFonts w:hint="eastAsia"/>
              </w:rPr>
              <w:t>1.选择一种植物进行观察，并借助记录卡，把自己观察到的和感受到的写清楚，完成作文草稿。</w:t>
            </w:r>
          </w:p>
        </w:tc>
        <w:tc>
          <w:tcPr>
            <w:tcW w:w="2835" w:type="dxa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1.选择一种植物进行观察，并借助记录卡，把自己观察到的和感受到的写下来，完成作文草稿。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cs="Times New Roman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 w:cs="Times New Roman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用两步连乘解决实际问题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1.完成《练习与测试》第</w:t>
            </w:r>
            <w:r>
              <w:t>9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</w:t>
            </w:r>
            <w: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1.完成《练习与测试》第</w:t>
            </w:r>
            <w:r>
              <w:t>9</w:t>
            </w:r>
            <w:r>
              <w:rPr>
                <w:rFonts w:hint="eastAsia"/>
              </w:rPr>
              <w:t>页第1--</w:t>
            </w:r>
            <w:r>
              <w:t>2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综2</w:t>
            </w:r>
          </w:p>
        </w:tc>
        <w:tc>
          <w:tcPr>
            <w:tcW w:w="1843" w:type="dxa"/>
            <w:vAlign w:val="center"/>
          </w:tcPr>
          <w:p>
            <w:r>
              <w:rPr>
                <w:rFonts w:hint="eastAsia" w:asciiTheme="minorEastAsia" w:hAnsiTheme="minorEastAsia" w:cstheme="minorEastAsia"/>
                <w:szCs w:val="21"/>
              </w:rPr>
              <w:t>U2  Story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1.听读背U2 Story time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2.完成《课课练》Period1的CD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1.听读背U2 Story time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2.完成《课课练》Period1的C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心理团辅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 音乐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在歌曲《嘀哩嘀哩》中“嘀哩哩”处加入动作和打击乐器伴奏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设计其他的动作为歌曲《嘀哩嘀哩》伴奏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设计其他的动作为歌曲《嘀哩嘀哩》伴奏</w:t>
            </w:r>
          </w:p>
        </w:tc>
        <w:tc>
          <w:tcPr>
            <w:tcW w:w="1701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《漂亮的灯》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准备绘画制作工具。</w:t>
            </w:r>
          </w:p>
          <w:p>
            <w:pPr>
              <w:jc w:val="left"/>
            </w:pPr>
            <w:r>
              <w:rPr>
                <w:rFonts w:hint="eastAsia"/>
              </w:rPr>
              <w:t>掌握花灯的基本制作方法</w:t>
            </w:r>
          </w:p>
          <w:p>
            <w:pPr>
              <w:jc w:val="left"/>
            </w:pPr>
            <w:r>
              <w:rPr>
                <w:rFonts w:hint="eastAsia"/>
              </w:rPr>
              <w:t>简单装饰灯面外表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准备绘画制作工具。</w:t>
            </w:r>
          </w:p>
          <w:p>
            <w:pPr>
              <w:jc w:val="left"/>
            </w:pPr>
            <w:r>
              <w:rPr>
                <w:rFonts w:hint="eastAsia"/>
              </w:rPr>
              <w:t>掌握花灯的基本制作方法</w:t>
            </w:r>
          </w:p>
          <w:p>
            <w:pPr>
              <w:jc w:val="left"/>
            </w:pPr>
            <w:r>
              <w:rPr>
                <w:rFonts w:hint="eastAsia"/>
              </w:rPr>
              <w:t>简单装饰灯面外表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王博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三1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二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练习二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0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</w:t>
            </w:r>
            <w:r>
              <w:rPr>
                <w:lang w:eastAsia="zh-Hans"/>
              </w:rPr>
              <w:t>10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4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笔算练习，书本第1</w:t>
            </w:r>
            <w:r>
              <w:rPr>
                <w:lang w:eastAsia="zh-Hans"/>
              </w:rPr>
              <w:t>3</w:t>
            </w:r>
            <w:r>
              <w:rPr>
                <w:rFonts w:hint="eastAsia"/>
                <w:lang w:eastAsia="zh-Hans"/>
              </w:rPr>
              <w:t>页第2题。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11"/>
              </w:num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完成《练习与测试》第10页第1--3题。</w:t>
            </w:r>
          </w:p>
          <w:p>
            <w:p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笔算练习，书本第13页第2题。</w:t>
            </w:r>
          </w:p>
        </w:tc>
        <w:tc>
          <w:tcPr>
            <w:tcW w:w="1701" w:type="dxa"/>
            <w:vAlign w:val="center"/>
          </w:tcPr>
          <w:p>
            <w:pPr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巩固&amp;拓展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t>45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</w:pPr>
            <w:r>
              <w:t>U</w:t>
            </w:r>
            <w:r>
              <w:rPr>
                <w:rFonts w:hint="eastAsia"/>
              </w:rPr>
              <w:t xml:space="preserve">2  </w:t>
            </w:r>
            <w:r>
              <w:t>Fun</w:t>
            </w:r>
            <w:r>
              <w:rPr>
                <w:rFonts w:hint="eastAsia"/>
              </w:rPr>
              <w:t xml:space="preserve">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1.听读U2 Story time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2.完成《课课练》Period1的E和Period2的D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1.听读U2 Story time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2.完成《课课练》Period1的E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《习作一：我的植物朋友》第二课时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1.誊写习作。</w:t>
            </w:r>
          </w:p>
          <w:p>
            <w:pPr>
              <w:jc w:val="left"/>
            </w:pPr>
            <w:r>
              <w:rPr>
                <w:rFonts w:hint="eastAsia"/>
              </w:rPr>
              <w:t>2.同学交换阅读习作，互相交流评改。</w:t>
            </w:r>
          </w:p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3.自己改正作文中的错别字。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1.誊写习作。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ind w:firstLine="210" w:firstLineChars="100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体育1</w:t>
            </w:r>
          </w:p>
        </w:tc>
        <w:tc>
          <w:tcPr>
            <w:tcW w:w="1843" w:type="dxa"/>
          </w:tcPr>
          <w:p>
            <w:pPr>
              <w:pStyle w:val="3"/>
              <w:widowControl/>
              <w:spacing w:line="15" w:lineRule="atLeast"/>
            </w:pPr>
            <w:r>
              <w:rPr>
                <w:rFonts w:hint="eastAsia"/>
              </w:rPr>
              <w:t>站立式起跑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起跑动作复习10次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原地</w:t>
            </w:r>
            <w:r>
              <w:t>快跑摆臂练习</w:t>
            </w:r>
            <w:r>
              <w:rPr>
                <w:rFonts w:hint="eastAsia"/>
              </w:rPr>
              <w:t>30秒x3组</w:t>
            </w:r>
          </w:p>
          <w:p>
            <w:pPr>
              <w:pStyle w:val="3"/>
              <w:widowControl/>
              <w:spacing w:line="15" w:lineRule="atLeast"/>
            </w:pPr>
            <w:r>
              <w:rPr>
                <w:rFonts w:hint="eastAsia"/>
              </w:rPr>
              <w:t>左、</w:t>
            </w:r>
            <w:r>
              <w:t>右弓步压腿</w:t>
            </w:r>
            <w:r>
              <w:rPr>
                <w:rFonts w:hint="eastAsia"/>
              </w:rPr>
              <w:t>每个动作30秒x3组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6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地1信息技术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掌握“特制笔”“钢笔”“水彩笔”“导角矩形”“文字工具”的使用方法，学会新建图层的方法，体验数字绘画的便捷。</w:t>
            </w:r>
          </w:p>
        </w:tc>
        <w:tc>
          <w:tcPr>
            <w:tcW w:w="3260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练习熊猫的绘画</w:t>
            </w:r>
          </w:p>
        </w:tc>
        <w:tc>
          <w:tcPr>
            <w:tcW w:w="2835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</w:rPr>
              <w:t>说说新建图层的方法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2.《不一样的你我他》（第二课时）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找找哪些“不同”给生活带来了精彩。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找找哪些“不同”给生活带来了精彩。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 王博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bookmarkStart w:id="0" w:name="_GoBack"/>
      <w:bookmarkEnd w:id="0"/>
      <w:r>
        <w:rPr>
          <w:rFonts w:hint="eastAsia"/>
          <w:b/>
          <w:sz w:val="24"/>
          <w:u w:val="single"/>
        </w:rPr>
        <w:t xml:space="preserve"> 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640B0E"/>
    <w:multiLevelType w:val="singleLevel"/>
    <w:tmpl w:val="61640B0E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62094AD8"/>
    <w:multiLevelType w:val="singleLevel"/>
    <w:tmpl w:val="62094AD8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62094AEA"/>
    <w:multiLevelType w:val="singleLevel"/>
    <w:tmpl w:val="62094AEA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62094B4F"/>
    <w:multiLevelType w:val="singleLevel"/>
    <w:tmpl w:val="62094B4F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62094B84"/>
    <w:multiLevelType w:val="singleLevel"/>
    <w:tmpl w:val="62094B84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62094BA6"/>
    <w:multiLevelType w:val="singleLevel"/>
    <w:tmpl w:val="62094BA6"/>
    <w:lvl w:ilvl="0" w:tentative="0">
      <w:start w:val="1"/>
      <w:numFmt w:val="decimal"/>
      <w:suff w:val="space"/>
      <w:lvlText w:val="%1."/>
      <w:lvlJc w:val="left"/>
    </w:lvl>
  </w:abstractNum>
  <w:abstractNum w:abstractNumId="6">
    <w:nsid w:val="62094BE0"/>
    <w:multiLevelType w:val="singleLevel"/>
    <w:tmpl w:val="62094BE0"/>
    <w:lvl w:ilvl="0" w:tentative="0">
      <w:start w:val="1"/>
      <w:numFmt w:val="decimal"/>
      <w:suff w:val="space"/>
      <w:lvlText w:val="%1."/>
      <w:lvlJc w:val="left"/>
    </w:lvl>
  </w:abstractNum>
  <w:abstractNum w:abstractNumId="7">
    <w:nsid w:val="62094C04"/>
    <w:multiLevelType w:val="singleLevel"/>
    <w:tmpl w:val="62094C04"/>
    <w:lvl w:ilvl="0" w:tentative="0">
      <w:start w:val="1"/>
      <w:numFmt w:val="decimal"/>
      <w:suff w:val="space"/>
      <w:lvlText w:val="%1."/>
      <w:lvlJc w:val="left"/>
    </w:lvl>
  </w:abstractNum>
  <w:abstractNum w:abstractNumId="8">
    <w:nsid w:val="620951F2"/>
    <w:multiLevelType w:val="singleLevel"/>
    <w:tmpl w:val="620951F2"/>
    <w:lvl w:ilvl="0" w:tentative="0">
      <w:start w:val="1"/>
      <w:numFmt w:val="decimal"/>
      <w:suff w:val="space"/>
      <w:lvlText w:val="%1."/>
      <w:lvlJc w:val="left"/>
    </w:lvl>
  </w:abstractNum>
  <w:abstractNum w:abstractNumId="9">
    <w:nsid w:val="62095256"/>
    <w:multiLevelType w:val="singleLevel"/>
    <w:tmpl w:val="62095256"/>
    <w:lvl w:ilvl="0" w:tentative="0">
      <w:start w:val="1"/>
      <w:numFmt w:val="decimal"/>
      <w:suff w:val="nothing"/>
      <w:lvlText w:val="%1."/>
      <w:lvlJc w:val="left"/>
    </w:lvl>
  </w:abstractNum>
  <w:abstractNum w:abstractNumId="10">
    <w:nsid w:val="6209526A"/>
    <w:multiLevelType w:val="singleLevel"/>
    <w:tmpl w:val="6209526A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8CC"/>
    <w:rsid w:val="000101F9"/>
    <w:rsid w:val="001040CF"/>
    <w:rsid w:val="001D6ABA"/>
    <w:rsid w:val="001F0AAF"/>
    <w:rsid w:val="0026418E"/>
    <w:rsid w:val="00295D83"/>
    <w:rsid w:val="003350A1"/>
    <w:rsid w:val="003F6D14"/>
    <w:rsid w:val="00467AB6"/>
    <w:rsid w:val="004D6E9B"/>
    <w:rsid w:val="004E456F"/>
    <w:rsid w:val="00510645"/>
    <w:rsid w:val="006738CC"/>
    <w:rsid w:val="006866AA"/>
    <w:rsid w:val="0072120B"/>
    <w:rsid w:val="0078713F"/>
    <w:rsid w:val="007942E6"/>
    <w:rsid w:val="007F507C"/>
    <w:rsid w:val="00874D1B"/>
    <w:rsid w:val="00913C13"/>
    <w:rsid w:val="00951D24"/>
    <w:rsid w:val="009F2600"/>
    <w:rsid w:val="00A15518"/>
    <w:rsid w:val="00A16438"/>
    <w:rsid w:val="00A2126A"/>
    <w:rsid w:val="00A5729C"/>
    <w:rsid w:val="00A73BCE"/>
    <w:rsid w:val="00AB1FFE"/>
    <w:rsid w:val="00B56B8D"/>
    <w:rsid w:val="00BD08DE"/>
    <w:rsid w:val="00C15AA6"/>
    <w:rsid w:val="00C97AEF"/>
    <w:rsid w:val="00CB5088"/>
    <w:rsid w:val="00CF1392"/>
    <w:rsid w:val="00CF473A"/>
    <w:rsid w:val="00D206B2"/>
    <w:rsid w:val="00D35AAD"/>
    <w:rsid w:val="00D430A8"/>
    <w:rsid w:val="00EB1436"/>
    <w:rsid w:val="00EB363A"/>
    <w:rsid w:val="00EC1781"/>
    <w:rsid w:val="00EE671E"/>
    <w:rsid w:val="00EF3F80"/>
    <w:rsid w:val="00F20EA0"/>
    <w:rsid w:val="00F90580"/>
    <w:rsid w:val="00FC55CD"/>
    <w:rsid w:val="6B560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Normal (Web)"/>
    <w:basedOn w:val="1"/>
    <w:unhideWhenUsed/>
    <w:qFormat/>
    <w:uiPriority w:val="99"/>
    <w:rPr>
      <w:rFonts w:ascii="Calibri" w:hAnsi="Calibri" w:eastAsia="宋体" w:cs="Times New Roman"/>
      <w:sz w:val="24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  <w:style w:type="character" w:customStyle="1" w:styleId="8">
    <w:name w:val="页眉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1057</Words>
  <Characters>6027</Characters>
  <Lines>50</Lines>
  <Paragraphs>14</Paragraphs>
  <TotalTime>1</TotalTime>
  <ScaleCrop>false</ScaleCrop>
  <LinksUpToDate>false</LinksUpToDate>
  <CharactersWithSpaces>7070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2021-10-11T02:33:00Z</dcterms:created>
  <dc:creator>USER</dc:creator>
  <cp:lastModifiedBy>「蔚泠。</cp:lastModifiedBy>
  <dcterms:modified xsi:type="dcterms:W3CDTF">2022-02-24T00:34:29Z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F305F130925846CE948F3E64FFAE37F2</vt:lpwstr>
  </property>
</Properties>
</file>