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</w:t>
            </w:r>
            <w:r>
              <w:t>白鹭》一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背诵《白鹭》1-6自然段。</w:t>
            </w:r>
          </w:p>
          <w:p>
            <w:pPr>
              <w:jc w:val="left"/>
            </w:pPr>
            <w:r>
              <w:rPr>
                <w:rFonts w:hint="eastAsia"/>
              </w:rPr>
              <w:t>3.抄写你喜欢的自然段。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t>1.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2.背诵《白鹭》1-6自然段。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认识负数（1）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、5题。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2.预习书第3页例3，完成第2页练一练.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页第1--3题。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Calibri" w:hAnsi="Calibri"/>
              </w:rPr>
              <w:t>预习书第3页例3，完成第2页练一练.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Calibri" w:hAnsi="Calibri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听读U1  Story time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道法：1</w:t>
            </w:r>
            <w:r>
              <w:t>.</w:t>
            </w:r>
            <w:r>
              <w:rPr>
                <w:rFonts w:hint="eastAsia"/>
              </w:rPr>
              <w:t>自主选择课余生活（第一课时）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光源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观察某些物体发光的过程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区分光源与反光物体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队列队形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稍息立正次数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稍息立正</w:t>
            </w:r>
            <w: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周超月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认识负数（2）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页第1--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页第1--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Unit 1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听读背U1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完成《课课练》Period1的CDE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听读背U1  Grammar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完成《课课练》Period1的CD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白鹭（第二课时）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1.说说课文所描绘的三幅优美的图画，以及你从哪些地方感受到“白鹭是一首精巧的诗”。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tabs>
                <w:tab w:val="left" w:pos="691"/>
              </w:tabs>
              <w:jc w:val="left"/>
              <w:textAlignment w:val="baseline"/>
            </w:pPr>
            <w:r>
              <w:rPr>
                <w:rFonts w:hint="eastAsia"/>
              </w:rPr>
              <w:t>3.阅读《阅读空间》。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textAlignment w:val="baseline"/>
            </w:pP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心怀</w:t>
            </w:r>
            <w:r>
              <w:t>榜样</w:t>
            </w:r>
            <w:r>
              <w:rPr>
                <w:rFonts w:hint="eastAsia"/>
              </w:rPr>
              <w:t>，</w:t>
            </w:r>
            <w:r>
              <w:t>向阳而生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读本：1.伟大事业都始于梦想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你的梦想是什么?怎样才能把自己的梦想和祖国的建设联系起来。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你的梦想是什么?怎样才能把自己的梦想和祖国的建设联系起来。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欣赏管乐合奏</w:t>
            </w:r>
            <w:r>
              <w:t>《</w:t>
            </w:r>
            <w:r>
              <w:rPr>
                <w:rFonts w:hint="eastAsia"/>
              </w:rPr>
              <w:t>祝你快乐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认识圆号</w:t>
            </w:r>
            <w:r>
              <w:t>、小号、长号、单簧管、</w:t>
            </w:r>
            <w:r>
              <w:rPr>
                <w:rFonts w:hint="eastAsia"/>
              </w:rPr>
              <w:t>长笛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认识圆号、小号、长号、单簧管、长笛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周超月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落花生（第一课时）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>
            <w:pPr>
              <w:jc w:val="left"/>
            </w:pPr>
            <w:r>
              <w:rPr>
                <w:rFonts w:hint="eastAsia"/>
              </w:rPr>
              <w:t>3.品读课文并思考课后习题2。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平行四边形面积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1.完成《练习与测试》第7页第1--3题。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2.预习书第７页例1-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1.完成《练习与测试》第7页第1--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2.预习书第７页例1-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Fun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Fun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完成《课课练》Period2的CDE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 听读背U1  Fun time 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《长形的字》（一课时）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fldChar w:fldCharType="begin"/>
            </w:r>
            <w:r>
              <w:instrText xml:space="preserve"> HYPERLINK "https://baike.so.com/doc/4530568-4740764.html" \t "https://baike.so.com/doc/_blank" </w:instrText>
            </w:r>
            <w:r>
              <w:fldChar w:fldCharType="separate"/>
            </w:r>
            <w:r>
              <w:rPr>
                <w:rFonts w:hint="eastAsia"/>
              </w:rPr>
              <w:t>颜真卿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的《竹山堂联句诗帖》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fldChar w:fldCharType="begin"/>
            </w:r>
            <w:r>
              <w:instrText xml:space="preserve"> HYPERLINK "https://baike.so.com/doc/4530568-4740764.html" \t "https://baike.so.com/doc/_blank" </w:instrText>
            </w:r>
            <w:r>
              <w:fldChar w:fldCharType="separate"/>
            </w:r>
            <w:r>
              <w:rPr>
                <w:rFonts w:hint="eastAsia"/>
              </w:rPr>
              <w:t>颜真卿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的《竹山堂联句诗帖》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快乐的嚓嚓嚓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并练习二拍子指挥拍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复习歌曲并练习二拍子指挥拍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周超月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毛小丽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910E1B"/>
    <w:multiLevelType w:val="singleLevel"/>
    <w:tmpl w:val="58910E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4E2613"/>
    <w:rsid w:val="005573B6"/>
    <w:rsid w:val="006738CC"/>
    <w:rsid w:val="006866AA"/>
    <w:rsid w:val="00A36A15"/>
    <w:rsid w:val="00A75BD1"/>
    <w:rsid w:val="00F20EA0"/>
    <w:rsid w:val="066657D4"/>
    <w:rsid w:val="2A24706B"/>
    <w:rsid w:val="50A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272</Words>
  <Characters>1551</Characters>
  <Lines>12</Lines>
  <Paragraphs>3</Paragraphs>
  <TotalTime>0</TotalTime>
  <ScaleCrop>false</ScaleCrop>
  <LinksUpToDate>false</LinksUpToDate>
  <CharactersWithSpaces>1820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Zcy</cp:lastModifiedBy>
  <dcterms:modified xsi:type="dcterms:W3CDTF">2021-10-10T10:39:39Z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980AFEDE869D46BF9C48D3300592521F</vt:lpwstr>
  </property>
</Properties>
</file>