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21.雪孩子第一课时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1、熟读课文中的生字和蓝线内的字。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62</w:t>
            </w:r>
            <w:r>
              <w:rPr>
                <w:rFonts w:hint="eastAsia"/>
              </w:rPr>
              <w:t>-1</w:t>
            </w:r>
            <w:r>
              <w:t>66</w:t>
            </w:r>
            <w:r>
              <w:rPr>
                <w:rFonts w:hint="eastAsia"/>
              </w:rPr>
              <w:t>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3、熟读课文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连乘连除，乘除混合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说一说</w:t>
            </w:r>
            <w:r>
              <w:rPr>
                <w:rFonts w:hint="eastAsia" w:ascii="宋体" w:hAnsi="宋体" w:cs="宋体"/>
                <w:kern w:val="0"/>
                <w:szCs w:val="21"/>
              </w:rPr>
              <w:t>运算顺序，能正确地进行计算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说一说</w:t>
            </w:r>
            <w:r>
              <w:rPr>
                <w:rFonts w:hint="eastAsia" w:ascii="宋体" w:hAnsi="宋体" w:cs="宋体"/>
                <w:kern w:val="0"/>
                <w:szCs w:val="21"/>
              </w:rPr>
              <w:t>运算顺序，能正确地进行计算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《沙漏》第一课时</w:t>
            </w:r>
          </w:p>
          <w:p>
            <w:pPr>
              <w:ind w:firstLine="735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准备好做沙漏的工具。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准备好做沙漏的工具。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唱、《亚克西，巴郎》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动、《快乐的小厨师》</w:t>
            </w:r>
          </w:p>
          <w:p>
            <w:pPr>
              <w:spacing w:line="4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随音乐做动作，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欢快地演唱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随音乐做动作，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欢快地演唱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21.雪孩子第二课时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1、熟读本课的笔记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 w:ascii="宋体" w:hAnsi="宋体" w:eastAsia="宋体" w:cs="宋体"/>
              </w:rPr>
              <w:t>2、说说雪孩子是一个怎样的人？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67</w:t>
            </w:r>
            <w:r>
              <w:rPr>
                <w:rFonts w:hint="eastAsia"/>
              </w:rPr>
              <w:t>-1</w:t>
            </w:r>
            <w:r>
              <w:t>70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21.雪孩子第二课时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1、熟读本课的笔记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 w:ascii="宋体" w:hAnsi="宋体" w:eastAsia="宋体" w:cs="宋体"/>
              </w:rPr>
              <w:t>2、说说雪孩子是一个怎样的人？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67</w:t>
            </w:r>
            <w:r>
              <w:rPr>
                <w:rFonts w:hint="eastAsia"/>
              </w:rPr>
              <w:t>-1</w:t>
            </w:r>
            <w:r>
              <w:t>70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熟读本课的笔记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练习十四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进一步熟记乘法口诀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背一背</w:t>
            </w:r>
            <w:r>
              <w:rPr>
                <w:rFonts w:hint="eastAsia" w:ascii="宋体" w:hAnsi="宋体" w:cs="宋体"/>
                <w:szCs w:val="21"/>
              </w:rPr>
              <w:t>表内乘除法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进一步熟记乘法口诀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背一背</w:t>
            </w:r>
            <w:r>
              <w:rPr>
                <w:rFonts w:hint="eastAsia" w:ascii="宋体" w:hAnsi="宋体" w:cs="宋体"/>
                <w:szCs w:val="21"/>
              </w:rPr>
              <w:t>表内乘除法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原地跳长绳4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高抬腿30秒*3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高抬腿30秒*4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ind w:firstLine="735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像工程师那样(1)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风向标的原理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风向标的原理。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12.</w:t>
            </w:r>
            <w:r>
              <w:rPr>
                <w:rFonts w:ascii="Calibri" w:hAnsi="Calibri"/>
              </w:rPr>
              <w:t>我爱家乡山和水（第一课时）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和朋友一起分享自己家乡的美景。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和朋友一起分享自己家乡的美景。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21.雪孩子第三课时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1、复习《雪孩子》的</w:t>
            </w:r>
            <w:r>
              <w:t>生字和词语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71-</w:t>
            </w:r>
            <w:r>
              <w:rPr>
                <w:rFonts w:hint="eastAsia"/>
              </w:rPr>
              <w:t>1</w:t>
            </w:r>
            <w:r>
              <w:t>74</w:t>
            </w:r>
            <w:r>
              <w:rPr>
                <w:rFonts w:hint="eastAsia"/>
              </w:rPr>
              <w:t>。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3、背诵《滁州西涧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1、复习《雪孩子》的</w:t>
            </w:r>
            <w:r>
              <w:t>生字和词语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2、背诵《滁州西涧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自然现象（第一课时）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美术绘画工具。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预习了解几种自然现象，感受自然界的神奇。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lang w:val="en-US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准备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美术绘画工具。</w:t>
            </w: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预习了解几种自然现象，感受自然界的神奇。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情境表演“小鬼当家”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尝试与其他小朋友愉快协商合作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网络欣赏《我有一双勤劳的手》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尝试与其他小朋友愉快协商合作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网络欣赏《我有一双勤劳的手》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原地跳长绳考核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平衡练习（单脚练习）30秒*3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原地重跳20个*3组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语文园地七（第一课时）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1、熟读识字加油站里的生字，词语。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2、复习部首查字法。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3、熟读字词句运用中的词语。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1、熟读识字加油站里的生字，词语。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2、复习部首查字法。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连乘、连除、乘除混合运算的运算顺序，能正确地进行计算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自然现象（第二课时）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体验自然界不同的自然现象及带给人的不同感受。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体验自然界不同的自然现象及带给人的不同感受。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乒乓球的握拍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复习握拍姿势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青蛙跳15个*5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1843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12.</w:t>
            </w:r>
            <w:r>
              <w:rPr>
                <w:rFonts w:ascii="Calibri" w:hAnsi="Calibri"/>
              </w:rPr>
              <w:t>我爱家乡山和水（第二课时）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和父母一起拿起</w:t>
            </w:r>
            <w:r>
              <w:rPr>
                <w:rFonts w:hint="eastAsia" w:ascii="Calibri" w:hAnsi="Calibri"/>
              </w:rPr>
              <w:t>相机</w:t>
            </w:r>
            <w:r>
              <w:rPr>
                <w:rFonts w:ascii="Calibri" w:hAnsi="Calibri"/>
              </w:rPr>
              <w:t>，</w:t>
            </w:r>
            <w:r>
              <w:rPr>
                <w:rFonts w:hint="eastAsia" w:ascii="Calibri" w:hAnsi="Calibri"/>
              </w:rPr>
              <w:t>拍一拍</w:t>
            </w:r>
            <w:r>
              <w:rPr>
                <w:rFonts w:ascii="Calibri" w:hAnsi="Calibri"/>
              </w:rPr>
              <w:t>美丽的家乡。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和父母一起拿起</w:t>
            </w:r>
            <w:r>
              <w:rPr>
                <w:rFonts w:hint="eastAsia" w:ascii="Calibri" w:hAnsi="Calibri"/>
              </w:rPr>
              <w:t>相机</w:t>
            </w:r>
            <w:r>
              <w:rPr>
                <w:rFonts w:ascii="Calibri" w:hAnsi="Calibri"/>
              </w:rPr>
              <w:t>，</w:t>
            </w:r>
            <w:r>
              <w:rPr>
                <w:rFonts w:hint="eastAsia" w:ascii="Calibri" w:hAnsi="Calibri"/>
              </w:rPr>
              <w:t>拍一拍</w:t>
            </w:r>
            <w:r>
              <w:rPr>
                <w:rFonts w:ascii="Calibri" w:hAnsi="Calibri"/>
              </w:rPr>
              <w:t>美丽的家乡。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语文园地七（第二课时）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说一说区分形近字和音近字的方法。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背诵《数九歌》。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阅读绕口令《分不清是鸭还是霞》。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说一说区分形近字和音近字的方法。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背诵《数九歌》。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查漏补缺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查漏补缺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复习课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1、复习第七单元笔记。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2、背诵《早春呈水部张十八员外》。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复习第七单元笔记。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原地颠乒乓球练习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原地颠乒乓球练习100次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原地颠乒乓球练习150次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写话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1、观察图中的小动物在做什么，用自己的话连起来说一说。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2、复习第七单元生字和词语。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3、同步阅读1</w:t>
            </w:r>
            <w:r>
              <w:t>75-178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观察图中的小动物在做什么，用自己的话连起来说一说。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37A09F"/>
    <w:multiLevelType w:val="singleLevel"/>
    <w:tmpl w:val="C137A0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9D4E885"/>
    <w:multiLevelType w:val="singleLevel"/>
    <w:tmpl w:val="D9D4E88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0625128C"/>
    <w:rsid w:val="0CA52BA1"/>
    <w:rsid w:val="2D7535FE"/>
    <w:rsid w:val="40431AC8"/>
    <w:rsid w:val="4B6A246A"/>
    <w:rsid w:val="4F453A16"/>
    <w:rsid w:val="53ED169D"/>
    <w:rsid w:val="E3FDF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table" w:customStyle="1" w:styleId="10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88</Words>
  <Characters>503</Characters>
  <Lines>4</Lines>
  <Paragraphs>1</Paragraphs>
  <TotalTime>0</TotalTime>
  <ScaleCrop>false</ScaleCrop>
  <LinksUpToDate>false</LinksUpToDate>
  <CharactersWithSpaces>590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2021-08-26T11:15:00Z</dcterms:created>
  <dc:creator>USER</dc:creator>
  <cp:lastModifiedBy>ʚ ·ᴥ· ɞ</cp:lastModifiedBy>
  <dcterms:modified xsi:type="dcterms:W3CDTF">2022-12-02T11:17:21Z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B1DC7860E6124E978EDFA1D5E53C4699</vt:lpwstr>
  </property>
</Properties>
</file>