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center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四（3）班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ascii="Calibri" w:hAnsi="Calibri" w:eastAsia="宋体" w:cs="Times New Roman"/>
          <w:b/>
          <w:sz w:val="28"/>
          <w:u w:val="single"/>
        </w:rPr>
        <w:t>15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center"/>
        <w:rPr>
          <w:rFonts w:ascii="Calibri" w:hAnsi="Calibri" w:eastAsia="宋体" w:cs="Times New Roman"/>
        </w:rPr>
      </w:pPr>
    </w:p>
    <w:tbl>
      <w:tblPr>
        <w:tblStyle w:val="3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习作：写信（第一课时）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正确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的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格式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写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一封信。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同学交流写信封的注意事项。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正确书写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信封。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正确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的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格式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写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一封信。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同学交流写信封的注意事项。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0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读背story time.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默写U1单词.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1.读背story time.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2.抄写U1单词.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欣赏《雪橇》《冬天的故事》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根据段落与节拍设计相应的动作，边听歌曲边律动，更好地感受歌曲的情趣。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根据段落与节拍设计相应的动作，边听歌曲边律动，更好地感受歌曲的情趣。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宋体" w:cstheme="minorBidi"/>
                <w:kern w:val="2"/>
                <w:sz w:val="21"/>
                <w:szCs w:val="21"/>
                <w:lang w:eastAsia="zh-Hans"/>
              </w:rPr>
              <w:t>画垂线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eastAsia="zh-Hans"/>
              </w:rPr>
              <w:t>完成《练习与测试》P60第1-4题。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eastAsia="zh-Hans"/>
              </w:rPr>
              <w:tab/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完成《练习与测试》P60第1-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习作：写信（第二课时）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1.根据课堂讲评修改并完善习作。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通过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邮局寄信或通过电子邮件发送。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根据课堂讲评修改并完善习作。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1.认真观察带有左耳刀和竖心旁的字，注意构字方式。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2.练习书写“陛、降、悟、性、”等字。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ab/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1.认真观察带有左耳刀和竖心旁的字，注意构字方式。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2.练习书写“陛、降、悟、性、”等字。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0分钟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缝毽子（学习基本针法）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自己动手设计，缝制一个笔袋。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到室外去，用自制的毽子开展游戏活动。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实践活动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hint="default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语文园地七（第一课时）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1.抄写8个成语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，每个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4遍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了解正义、不怕危险、不怕困难、有高贵品质的人物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事迹。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抄写8个成语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，每个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4遍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0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1.读背cartoontime.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2.默写story time课文.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1.读背cartoon time.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2.抄写story time 课文.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接力跑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横叉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，纵叉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10秒乘2组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第一节课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漂亮的房间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预习，观察自己的房间有什么特点，准备绘画材料。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预习，观察自己的房间有什么特点，准备绘画材料。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学会管理“日志”。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管理“日志”。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说说分类管理的作用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宋体" w:cstheme="minorBidi"/>
                <w:kern w:val="2"/>
                <w:sz w:val="21"/>
                <w:szCs w:val="21"/>
                <w:lang w:eastAsia="zh-Hans"/>
              </w:rPr>
              <w:t>认识平行线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eastAsia="zh-Hans"/>
              </w:rPr>
              <w:t>完成《练习与测试》P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eastAsia="zh-Hans"/>
              </w:rPr>
              <w:t>61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eastAsia="zh-Hans"/>
              </w:rPr>
              <w:t>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eastAsia="zh-Hans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eastAsia="zh-Hans"/>
              </w:rPr>
              <w:t>完成《练习与测试》P61第1-3题。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语文园地七（第二课时）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1.完成《练习与测试》中单元练习（七）中的第一、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二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背诵并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默写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古诗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《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别董大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》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1.完成《练习与测试》中单元练习（七）中的第一题。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背诵古诗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《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别董大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》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学习歌曲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《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踏雪寻梅》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有感情地演唱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歌曲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有感情地演唱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歌曲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跑：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曲线跑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扶墙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双臂屈伸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30次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乘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0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1.读背sound time ,rhyme time.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2.默写cartoon课文.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1.读背 sound time,rhyme time.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2.抄写cartoon 课文。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家用电器要维护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采访家人，完成《家用电器使用时间表》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采访家人，搜集自己家中的家用电器，写下来。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宋体" w:cstheme="minorBidi"/>
                <w:kern w:val="2"/>
                <w:sz w:val="21"/>
                <w:szCs w:val="21"/>
                <w:lang w:eastAsia="zh-Hans"/>
              </w:rPr>
              <w:t>认识垂线和平行线练习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eastAsia="zh-Hans"/>
              </w:rPr>
              <w:t>完成《练习与测试》第62-63页第1--7题。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eastAsia="zh-Hans"/>
              </w:rPr>
              <w:t>完成《练习与测试》第62-63页第1--6题。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第七单元复习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1.复习第七单元课文、词语。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读《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阅读空间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》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中的《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焦裕禄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》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、《戚继光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1.复习第七单元课文、词语。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读《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阅读空间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》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中的《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焦裕禄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》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、《戚继光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  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第二节课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漂亮的房间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欣赏关于房间的大师作品或者设计师作品。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欣赏关于房间的大师作品或者设计师作品。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0"/>
              </w:rPr>
              <w:t>生活中的电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0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了解不同用电器的供电方式。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了解雷电、高压电、交流电会对人体造成伤害。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班队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9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.正确认识广告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和家人讨论识别广告的方法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向父母请教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识别广告的方法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《王戎不取道旁李》第一课时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1正确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、流利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、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有感情地朗读课文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背诵课文。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《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练习与测试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》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25课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中的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第一、二题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1.正确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、流利地朗读课文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背诵课文。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《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练习与测试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》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25课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中的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第一、二题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0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1.读U1知识点。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2.默写U1知识点词组。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1.读U1知识点。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2.抄写U1知识点词组。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宋体" w:cstheme="minorBidi"/>
                <w:kern w:val="2"/>
                <w:sz w:val="21"/>
                <w:szCs w:val="21"/>
                <w:lang w:eastAsia="zh-Hans"/>
              </w:rPr>
              <w:t>整理与练习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eastAsia="zh-Hans"/>
              </w:rPr>
              <w:t>完成《练习与测试》第64-65页第1--5题。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eastAsia="zh-Hans"/>
              </w:rPr>
              <w:t>完成《练习与测试》第64-65页第1--4题。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0"/>
              </w:rPr>
              <w:t>生活中的电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0"/>
              </w:rPr>
              <w:t>（2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制作水果电池。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比较电池供电和发电厂供电的不同。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跑：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站立式起跑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站立式起跑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0.我们所了解的环境污染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查资料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了解塑料的产生对我们生活的影响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找找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生活中的塑料用品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了解他们的处理方式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center"/>
        <w:rPr>
          <w:rFonts w:ascii="Calibri" w:hAnsi="Calibri" w:eastAsia="宋体" w:cs="Times New Roman"/>
        </w:rPr>
      </w:pPr>
    </w:p>
    <w:p>
      <w:pPr>
        <w:jc w:val="center"/>
        <w:rPr>
          <w:rFonts w:ascii="Calibri" w:hAnsi="Calibri" w:eastAsia="宋体" w:cs="Times New Roman"/>
          <w:b/>
          <w:sz w:val="24"/>
        </w:rPr>
      </w:pPr>
    </w:p>
    <w:p>
      <w:pPr>
        <w:jc w:val="center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付</w:t>
      </w:r>
      <w:r>
        <w:rPr>
          <w:rFonts w:ascii="Calibri" w:hAnsi="Calibri" w:eastAsia="宋体" w:cs="Times New Roman"/>
          <w:b/>
          <w:sz w:val="24"/>
          <w:u w:val="single"/>
        </w:rPr>
        <w:t>于云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</w:t>
      </w:r>
      <w:r>
        <w:rPr>
          <w:rFonts w:ascii="Calibri" w:hAnsi="Calibri" w:eastAsia="宋体" w:cs="Times New Roman"/>
          <w:b/>
          <w:sz w:val="24"/>
          <w:u w:val="single"/>
        </w:rPr>
        <w:t>泠希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825C46"/>
    <w:rsid w:val="0020668B"/>
    <w:rsid w:val="005A41FB"/>
    <w:rsid w:val="00760F8E"/>
    <w:rsid w:val="00825C46"/>
    <w:rsid w:val="009E270B"/>
    <w:rsid w:val="009E77AE"/>
    <w:rsid w:val="00F65564"/>
    <w:rsid w:val="1CF6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1719</Words>
  <Characters>1930</Characters>
  <Lines>16</Lines>
  <Paragraphs>4</Paragraphs>
  <TotalTime>24</TotalTime>
  <ScaleCrop>false</ScaleCrop>
  <LinksUpToDate>false</LinksUpToDate>
  <CharactersWithSpaces>2015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2022-11-17T08:04:00Z</dcterms:created>
  <dc:creator>Tcloud</dc:creator>
  <cp:lastModifiedBy>「蔚泠。</cp:lastModifiedBy>
  <dcterms:modified xsi:type="dcterms:W3CDTF">2022-12-02T04:26:04Z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FAB56A1D76B343F5AB590920C3EBC9C8</vt:lpwstr>
  </property>
</Properties>
</file>