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简单的分数加减法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67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b/>
                <w:sz w:val="28"/>
                <w:szCs w:val="28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完成《练习与测试》第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67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页第1--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2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eastAsia="宋体"/>
                <w:lang w:val="en-US" w:eastAsia="zh-CN"/>
              </w:rPr>
              <w:t>《手术台就是阵地》第一课时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1.抄写第26课课文词语。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eastAsia="宋体"/>
              </w:rPr>
            </w:pPr>
            <w:r>
              <w:rPr>
                <w:rFonts w:hint="eastAsia"/>
                <w:lang w:val="en-US" w:eastAsia="zh-CN"/>
              </w:rPr>
              <w:t>2.理解“仍然”“恳求”“争分夺秒”的意思。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1.抄写第26课课文词语。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70" w:firstLineChars="350"/>
              <w:jc w:val="left"/>
              <w:rPr>
                <w:rFonts w:hint="eastAsia"/>
              </w:rPr>
            </w:pPr>
            <w:r>
              <w:rPr>
                <w:rFonts w:hint="eastAsia"/>
                <w:color w:val="000000"/>
                <w:sz w:val="22"/>
              </w:rPr>
              <w:t>食物与营养（1）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</w:rPr>
            </w:pPr>
            <w:r>
              <w:rPr>
                <w:rFonts w:ascii="宋体" w:hAnsi="宋体"/>
                <w:color w:val="000000"/>
                <w:szCs w:val="21"/>
              </w:rPr>
              <w:t>了解食物的七大营养素及作用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</w:rPr>
            </w:pPr>
            <w:r>
              <w:rPr>
                <w:rFonts w:ascii="宋体" w:hAnsi="宋体"/>
                <w:color w:val="000000"/>
                <w:szCs w:val="21"/>
              </w:rPr>
              <w:t>了解食物的七大营养素及作用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10.父母多爱我（第一课时）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交流：与父母说说自己的委屈和伤心事，也听一听父母的心声。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交流：与父母说说自己的委屈和伤心事，也听一听父母的心声。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综</w:t>
            </w:r>
            <w:r>
              <w:rPr>
                <w:rFonts w:asciiTheme="minorEastAsia" w:hAnsiTheme="minorEastAsia" w:cstheme="minorEastAsia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t>U8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FG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F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1.欣赏童声合唱《司马光砸缸》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编创合适的节奏为歌曲伴奏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编创合适的节奏为歌曲伴奏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练习十一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68-69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68-69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eastAsia="宋体"/>
                <w:lang w:val="en-US" w:eastAsia="zh-CN"/>
              </w:rPr>
            </w:pPr>
          </w:p>
          <w:p>
            <w:pPr>
              <w:jc w:val="left"/>
            </w:pPr>
            <w:r>
              <w:rPr>
                <w:rFonts w:hint="eastAsia" w:eastAsia="宋体"/>
                <w:lang w:val="en-US" w:eastAsia="zh-CN"/>
              </w:rPr>
              <w:t>《手术台就是阵地》第二课时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1.完成完成《练习与测试》第26课的一、二、三、四大题。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eastAsia="宋体"/>
              </w:rPr>
            </w:pPr>
            <w:r>
              <w:rPr>
                <w:rFonts w:hint="eastAsia"/>
                <w:lang w:val="en-US" w:eastAsia="zh-CN"/>
              </w:rPr>
              <w:t>2.思考白求恩同志给你留下了怎样的印象？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1.完成完成《练习与测试》第26课的一、二、三、四大题。</w:t>
            </w:r>
          </w:p>
          <w:p/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</w:pPr>
            <w:r>
              <w:rPr>
                <w:rFonts w:hint="eastAsia" w:eastAsia="宋体"/>
                <w:lang w:val="en-US" w:eastAsia="zh-CN"/>
              </w:rPr>
              <w:t>《手术台就是阵地》第三课时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1.摘抄文中描写白求恩的句子。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eastAsia="宋体"/>
              </w:rPr>
            </w:pPr>
            <w:r>
              <w:rPr>
                <w:rFonts w:hint="eastAsia" w:eastAsia="宋体"/>
                <w:lang w:val="en-US" w:eastAsia="zh-CN"/>
              </w:rPr>
              <w:t>2.说说你对“手术台就是阵地”这句话的理解。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1.摘抄文中描写白求恩的句子。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eastAsia="宋体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 w:eastAsia="宋体"/>
                <w:lang w:val="en-US" w:eastAsia="zh-CN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lang w:eastAsia="zh-Hans"/>
              </w:rPr>
            </w:pPr>
            <w:r>
              <w:rPr>
                <w:rFonts w:hint="eastAsia"/>
              </w:rPr>
              <w:t>Review U8 Story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HI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基本体操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：棍棒操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全套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动作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在音乐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伴奏下完整动作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练习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（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2次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压腿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和踢腿等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柔韧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《摸物背形》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自备袋子、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种不同材质的物品。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自备袋子、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种不同材质的物品。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Review U8 Cartoon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JK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J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《一个粗瓷大碗》第一课时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  <w:t>1.抄写第27课词语。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</w:pPr>
            <w: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  <w:t>2.搜集有关赵一曼的事迹。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  <w:t>1.抄写第27课词语。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插接挂饰各部件</w:t>
            </w:r>
            <w:r>
              <w:rPr>
                <w:rFonts w:hint="eastAsia"/>
              </w:rPr>
              <w:t>的连接</w:t>
            </w:r>
            <w:r>
              <w:t>方式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书法：《“</w:t>
            </w:r>
            <w:r>
              <w:rPr>
                <w:rFonts w:hint="eastAsia"/>
                <w:lang w:val="en-US" w:eastAsia="zh-CN"/>
              </w:rPr>
              <w:t>目字旁</w:t>
            </w:r>
            <w:r>
              <w:rPr>
                <w:rFonts w:hint="eastAsia"/>
              </w:rPr>
              <w:t>”的书写要领》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睁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睡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目字旁</w:t>
            </w:r>
            <w:r>
              <w:rPr>
                <w:rFonts w:hint="eastAsia"/>
              </w:rPr>
              <w:t>”的书写要领。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睁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睡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目字旁</w:t>
            </w:r>
            <w:r>
              <w:rPr>
                <w:rFonts w:hint="eastAsia"/>
              </w:rPr>
              <w:t>”的书写要领。</w:t>
            </w:r>
          </w:p>
          <w:p/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210" w:firstLine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跑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：高抬腿跑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行进间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高抬腿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10米x3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widowControl/>
              <w:spacing w:line="15" w:lineRule="atLeas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跪姿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俯卧撑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20个x2组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</w:p>
          <w:p>
            <w:pPr>
              <w:ind w:firstLine="770" w:firstLineChars="350"/>
              <w:jc w:val="left"/>
            </w:pPr>
            <w:r>
              <w:rPr>
                <w:rFonts w:hint="eastAsia"/>
                <w:color w:val="000000"/>
                <w:sz w:val="22"/>
              </w:rPr>
              <w:t>食物与营养（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</w:rPr>
            </w:pPr>
            <w:r>
              <w:rPr>
                <w:rFonts w:ascii="宋体" w:hAnsi="宋体"/>
                <w:color w:val="000000"/>
                <w:szCs w:val="21"/>
              </w:rPr>
              <w:t>根据合理搭配食物的基本要求，设计科学合理的食谱。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</w:rPr>
            </w:pPr>
            <w:r>
              <w:rPr>
                <w:rFonts w:ascii="宋体" w:hAnsi="宋体"/>
                <w:color w:val="000000"/>
                <w:szCs w:val="21"/>
              </w:rPr>
              <w:t>根据合理搭配食物的基本要求，设计科学合理的食谱。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315" w:firstLineChars="150"/>
              <w:jc w:val="left"/>
              <w:rPr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《一个粗瓷大碗》第二课时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1.完成《练习与测试》第27课的一、二、三、四大题。</w:t>
            </w:r>
          </w:p>
          <w:p>
            <w:pPr>
              <w:pStyle w:val="7"/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2.说说这个“粗瓷大碗”有什么感人的故事。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1.完成《练习与测试》第27课的一、二、三、四大题。</w:t>
            </w:r>
          </w:p>
          <w:p>
            <w:pPr>
              <w:pStyle w:val="7"/>
              <w:numPr>
                <w:ilvl w:val="0"/>
                <w:numId w:val="0"/>
              </w:numPr>
              <w:ind w:left="0" w:leftChars="0" w:firstLine="0" w:firstLineChars="0"/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五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六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七单元练习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身边的新闻调查</w:t>
            </w:r>
            <w:r>
              <w:rPr>
                <w:rFonts w:hint="eastAsia"/>
                <w:lang w:eastAsia="zh-C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1.了解人们身边的感人事迹或突发事件。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1.了解人们身边的感人事迹或突发事件。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 xml:space="preserve"> 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105" w:firstLineChars="5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2.学唱《儿童团放哨歌》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能有感情的演唱《儿童团放哨歌》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能有感情的演唱《儿童团放哨歌》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11.爸爸妈妈在我心中（第一课时）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为父母做一件力所能及的事。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为父母做一件力所能及的事。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eastAsia="宋体"/>
                <w:lang w:eastAsia="zh-CN"/>
              </w:rPr>
              <w:t>《</w:t>
            </w:r>
            <w:r>
              <w:rPr>
                <w:rFonts w:hint="eastAsia" w:eastAsia="宋体"/>
                <w:lang w:val="en-US" w:eastAsia="zh-CN"/>
              </w:rPr>
              <w:t>口语交际：请教</w:t>
            </w:r>
            <w:r>
              <w:rPr>
                <w:rFonts w:hint="eastAsia" w:eastAsia="宋体"/>
                <w:lang w:eastAsia="zh-C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1.有礼貌地向同学请教自己不理解的题目或者向家人请教怎样做家务。（任选其一）</w:t>
            </w:r>
          </w:p>
          <w:p>
            <w:pPr>
              <w:pStyle w:val="7"/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eastAsia"/>
                <w:lang w:val="en-US" w:eastAsia="zh-CN"/>
              </w:rPr>
              <w:t>2.阅读《阅读空间》P220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1.有礼貌地向同学请教自己不理解的题目或者向家人请教怎样做家务。（任选其一）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 w:cstheme="minorBidi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评讲练习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《摸物背形》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Review U8 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1. 听读U8 知识点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2.单词抄写 doll,ball,CD,car,robot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1. 听读U8 知识点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2.单词抄写 doll,ball,CD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口头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多彩的泡泡（第一课时）</w:t>
            </w:r>
          </w:p>
          <w:p>
            <w:pPr>
              <w:jc w:val="left"/>
              <w:rPr>
                <w:rFonts w:hint="eastAsia"/>
                <w:lang w:eastAsia="zh-Hans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自制吹泡泡工具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自制吹泡泡工具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跑：站立式起跑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仰卧起坐30次三组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柔韧练习：坐位体前屈30秒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35"/>
        <w:gridCol w:w="1193"/>
        <w:gridCol w:w="1829"/>
        <w:gridCol w:w="3215"/>
        <w:gridCol w:w="2794"/>
        <w:gridCol w:w="1682"/>
        <w:gridCol w:w="1261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0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34" w:type="dxa"/>
            <w:vMerge w:val="continue"/>
          </w:tcPr>
          <w:p>
            <w:pPr>
              <w:jc w:val="left"/>
            </w:pPr>
          </w:p>
        </w:tc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1193" w:type="dxa"/>
            <w:vMerge w:val="continue"/>
          </w:tcPr>
          <w:p>
            <w:pPr>
              <w:jc w:val="left"/>
            </w:pPr>
          </w:p>
        </w:tc>
        <w:tc>
          <w:tcPr>
            <w:tcW w:w="1829" w:type="dxa"/>
            <w:vMerge w:val="continue"/>
          </w:tcPr>
          <w:p>
            <w:pPr>
              <w:jc w:val="left"/>
            </w:pPr>
          </w:p>
        </w:tc>
        <w:tc>
          <w:tcPr>
            <w:tcW w:w="321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9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2" w:type="dxa"/>
            <w:vMerge w:val="continue"/>
          </w:tcPr>
          <w:p>
            <w:pPr>
              <w:jc w:val="left"/>
            </w:pPr>
          </w:p>
        </w:tc>
        <w:tc>
          <w:tcPr>
            <w:tcW w:w="1261" w:type="dxa"/>
            <w:vMerge w:val="continue"/>
          </w:tcPr>
          <w:p>
            <w:pPr>
              <w:jc w:val="left"/>
            </w:pP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两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、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三位数乘一位数复习</w:t>
            </w:r>
          </w:p>
        </w:tc>
        <w:tc>
          <w:tcPr>
            <w:tcW w:w="3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71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完成《练习与测试》第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71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页第1--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2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题。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8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语文</w:t>
            </w:r>
          </w:p>
          <w:p>
            <w:pPr>
              <w:jc w:val="left"/>
            </w:pP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习作：那次玩得真高兴</w:t>
            </w:r>
            <w:r>
              <w:rPr>
                <w:rFonts w:hint="eastAsia"/>
              </w:rPr>
              <w:t>》</w:t>
            </w:r>
            <w:r>
              <w:rPr>
                <w:rFonts w:hint="eastAsia"/>
                <w:lang w:val="en-US" w:eastAsia="zh-CN"/>
              </w:rPr>
              <w:t>第一课时</w:t>
            </w:r>
          </w:p>
        </w:tc>
        <w:tc>
          <w:tcPr>
            <w:tcW w:w="3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1.回忆自己玩得最开心的一次经历，把玩的过程写下来。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eastAsia"/>
                <w:lang w:val="en-US" w:eastAsia="zh-CN"/>
              </w:rPr>
              <w:t>2.能正确使用标点符号。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1.回忆自己玩得最开心的一次经历，把玩的过程写下来。</w:t>
            </w:r>
          </w:p>
          <w:p>
            <w:pPr>
              <w:jc w:val="left"/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 xml:space="preserve">  书面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8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  <w:color w:val="000000"/>
                <w:sz w:val="22"/>
              </w:rPr>
              <w:t>像工程师那样（1）</w:t>
            </w:r>
          </w:p>
        </w:tc>
        <w:tc>
          <w:tcPr>
            <w:tcW w:w="3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宋体" w:hAnsi="宋体"/>
                <w:color w:val="000000"/>
                <w:szCs w:val="21"/>
              </w:rPr>
              <w:t>了解不同类型的工程师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宋体" w:hAnsi="宋体"/>
                <w:color w:val="000000"/>
                <w:szCs w:val="21"/>
              </w:rPr>
              <w:t>了解不同类型的工程师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93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德法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11.爸爸妈妈在我心中（第二课时）</w:t>
            </w:r>
          </w:p>
        </w:tc>
        <w:tc>
          <w:tcPr>
            <w:tcW w:w="3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/>
              </w:rPr>
            </w:pPr>
            <w:r>
              <w:rPr>
                <w:rFonts w:hint="eastAsia"/>
              </w:rPr>
              <w:t>帮助父母改掉一个不健康的习惯。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/>
              </w:rPr>
            </w:pPr>
            <w:r>
              <w:rPr>
                <w:rFonts w:hint="eastAsia"/>
              </w:rPr>
              <w:t>帮助父母改掉一个不健康的习惯。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Calibri" w:hAnsi="Calibri"/>
              </w:rPr>
            </w:pPr>
            <w:r>
              <w:t>实践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lang w:eastAsia="zh-Hans"/>
              </w:rPr>
            </w:pPr>
            <w:r>
              <w:rPr>
                <w:rFonts w:hint="eastAsia"/>
              </w:rPr>
              <w:t>英语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t>Project 2 A</w:t>
            </w:r>
          </w:p>
        </w:tc>
        <w:tc>
          <w:tcPr>
            <w:tcW w:w="3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听读</w:t>
            </w: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>Revision 2 A</w:t>
            </w:r>
            <w:r>
              <w:rPr>
                <w:rFonts w:asciiTheme="minorEastAsia" w:hAnsiTheme="minorEastAsia" w:cstheme="minorEastAsia"/>
                <w:szCs w:val="21"/>
              </w:rPr>
              <w:t>B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1.复习U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  <w:r>
              <w:rPr>
                <w:rFonts w:asciiTheme="minorEastAsia" w:hAnsiTheme="minorEastAsia" w:cstheme="minorEastAsia"/>
                <w:szCs w:val="21"/>
              </w:rPr>
              <w:t>颜色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1.为歌曲《儿童团放哨歌》加入打击乐器伴奏</w:t>
            </w:r>
          </w:p>
        </w:tc>
        <w:tc>
          <w:tcPr>
            <w:tcW w:w="3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编配合适的声势动作为歌曲《儿童团放哨歌》伴奏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编创合适的声势动作为歌曲《儿童团放哨歌》伴奏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both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两三位数除以一位数复习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72-73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8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72-73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7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习作：那次玩得真高兴</w:t>
            </w:r>
            <w:r>
              <w:rPr>
                <w:rFonts w:hint="eastAsia"/>
              </w:rPr>
              <w:t>》</w:t>
            </w:r>
            <w:r>
              <w:rPr>
                <w:rFonts w:hint="eastAsia"/>
                <w:lang w:val="en-US" w:eastAsia="zh-CN"/>
              </w:rPr>
              <w:t>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同学交换阅读习作，互相交流评改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</w:pPr>
            <w:r>
              <w:rPr>
                <w:rFonts w:hint="eastAsia"/>
                <w:lang w:val="en-US" w:eastAsia="zh-CN"/>
              </w:rPr>
              <w:t>3.自己改正作文中的错别字。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/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《语文园地八》第一课时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读一读《识字加油站》</w:t>
            </w:r>
            <w:r>
              <w:rPr>
                <w:rFonts w:hint="eastAsia"/>
                <w:lang w:val="en-US" w:eastAsia="zh-CN"/>
              </w:rPr>
              <w:t>中的</w:t>
            </w:r>
            <w:r>
              <w:rPr>
                <w:rFonts w:hint="eastAsia"/>
              </w:rPr>
              <w:t>词语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补充两个“目字旁”的字。</w:t>
            </w:r>
          </w:p>
          <w:p>
            <w:r>
              <w:rPr>
                <w:rFonts w:hint="eastAsia"/>
                <w:lang w:val="en-US" w:eastAsia="zh-CN"/>
              </w:rPr>
              <w:t>2.理解“陆续”“继续”“连续”这三个词语的不同之处。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读一读《识字加油站》</w:t>
            </w:r>
            <w:r>
              <w:rPr>
                <w:rFonts w:hint="eastAsia"/>
                <w:lang w:val="en-US" w:eastAsia="zh-CN"/>
              </w:rPr>
              <w:t>中的</w:t>
            </w:r>
            <w:r>
              <w:rPr>
                <w:rFonts w:hint="eastAsia"/>
              </w:rPr>
              <w:t>词语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补充两个“目字旁”的字。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eastAsia="宋体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书面</w:t>
            </w:r>
          </w:p>
          <w:p>
            <w:pPr>
              <w:jc w:val="left"/>
            </w:pPr>
            <w:r>
              <w:rPr>
                <w:rFonts w:hint="eastAsia" w:eastAsia="宋体"/>
                <w:lang w:val="en-US" w:eastAsia="zh-CN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Calibri" w:hAnsi="Calibri"/>
              </w:rPr>
            </w:pPr>
            <w:r>
              <w:t>Project 2 B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1.复习U</w:t>
            </w:r>
            <w: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  <w:rPr>
                <w:rFonts w:hint="eastAsia" w:ascii="Calibri" w:hAnsi="Calibri" w:cs="Times New Roman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Revision 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 复习U</w:t>
            </w:r>
            <w: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  <w:rPr>
                <w:rFonts w:hint="eastAsia" w:ascii="Calibri" w:hAnsi="Calibri" w:cs="Times New Roman"/>
              </w:rPr>
            </w:pPr>
            <w:r>
              <w:rPr>
                <w:rFonts w:hint="eastAsia"/>
              </w:rPr>
              <w:t>2.复习</w:t>
            </w:r>
            <w:r>
              <w:t>服装类词语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跳跃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：跑几步，单脚起跳，用手或头触悬挂物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ascii="Calibri" w:hAnsi="Calibri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练习助跑与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起跳的动作衔接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15次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原地单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双脚交换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跳1分钟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ascii="Calibri" w:hAnsi="Calibri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ascii="Calibri" w:hAnsi="Calibri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  <w:lang w:eastAsia="zh-CN"/>
              </w:rPr>
              <w:t>《皮影戏》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  <w:lang w:eastAsia="zh-CN"/>
              </w:rPr>
              <w:t>收集有关皮影戏的图片、视频及文字资料。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  <w:lang w:eastAsia="zh-CN"/>
              </w:rPr>
              <w:t>收集有关皮影戏的图片、视频及文字资料。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634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46" w:type="dxa"/>
            <w:vMerge w:val="continue"/>
          </w:tcPr>
          <w:p>
            <w:pPr>
              <w:jc w:val="left"/>
            </w:pPr>
          </w:p>
        </w:tc>
        <w:tc>
          <w:tcPr>
            <w:tcW w:w="634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Calibri" w:hAnsi="Calibri"/>
              </w:rPr>
            </w:pPr>
            <w:r>
              <w:t>Project2 C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</w:t>
            </w:r>
            <w:r>
              <w:rPr>
                <w:rFonts w:hint="eastAsia"/>
              </w:rPr>
              <w:t>7知识点</w:t>
            </w:r>
          </w:p>
          <w:p>
            <w:pPr>
              <w:jc w:val="center"/>
              <w:rPr>
                <w:rFonts w:hint="eastAsia" w:ascii="Calibri" w:hAnsi="Calibri" w:cs="Times New Roma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Revision 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7知识点</w:t>
            </w:r>
          </w:p>
          <w:p>
            <w:pPr>
              <w:jc w:val="center"/>
              <w:rPr>
                <w:rFonts w:hint="eastAsia" w:ascii="Calibri" w:hAnsi="Calibri" w:cs="Times New Roman"/>
              </w:rPr>
            </w:pPr>
            <w:r>
              <w:rPr>
                <w:rFonts w:hint="eastAsia"/>
              </w:rPr>
              <w:t>2.介绍自己的</w:t>
            </w:r>
            <w:r>
              <w:t>衣服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《语文园地八》第二课时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  <w:t>1.抄写日积月累的4句名言。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</w:pPr>
            <w: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  <w:t>2.补充两句与人物品质有关的名言。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  <w:t>1.抄写日积月累的4句名言。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动手</w:t>
            </w:r>
            <w:r>
              <w:t>制作</w:t>
            </w:r>
            <w:r>
              <w:rPr>
                <w:rFonts w:hint="eastAsia"/>
              </w:rPr>
              <w:t>松鼠</w:t>
            </w:r>
            <w:r>
              <w:t>宫灯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="Calibri" w:hAnsi="Calibri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书法：《“</w:t>
            </w:r>
            <w:r>
              <w:rPr>
                <w:rFonts w:hint="eastAsia"/>
                <w:lang w:val="en-US" w:eastAsia="zh-CN"/>
              </w:rPr>
              <w:t>酉字旁</w:t>
            </w:r>
            <w:r>
              <w:rPr>
                <w:rFonts w:hint="eastAsia"/>
              </w:rPr>
              <w:t>”的书写要领》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酸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配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酉字旁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rPr>
                <w:rFonts w:hint="eastAsia" w:ascii="Calibri" w:hAnsi="Calibri" w:cs="Times New Roman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酸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配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酉字旁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rPr>
                <w:rFonts w:hint="eastAsia" w:ascii="Calibri" w:hAnsi="Calibri" w:cs="Times New Roman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跳跃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：蹲踞式跳远（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助跑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踏跳练习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ascii="Calibri" w:hAnsi="Calibri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柔韧性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练习：跪姿后倒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30秒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ascii="Calibri" w:hAnsi="Calibri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ascii="Calibri" w:hAnsi="Calibri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像工程师那样（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一块手工皂</w:t>
            </w:r>
            <w:r>
              <w:rPr>
                <w:rFonts w:hint="eastAsia" w:ascii="宋体" w:hAnsi="宋体"/>
                <w:color w:val="000000"/>
                <w:szCs w:val="21"/>
              </w:rPr>
              <w:t>。。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一块手工皂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《第一单元复习》第一课时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1.抄写语文书第119页上第1课和第2课的词语一遍。</w:t>
            </w:r>
          </w:p>
          <w:p>
            <w:pPr>
              <w:pStyle w:val="7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/>
                <w:lang w:val="en-US" w:eastAsia="zh-CN"/>
              </w:rPr>
              <w:t>2.巩固泰戈尔的相关知识点。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1.抄写语文书第119页上第1课和第2课的词语一遍。</w:t>
            </w:r>
          </w:p>
          <w:p>
            <w:pPr>
              <w:pStyle w:val="7"/>
              <w:numPr>
                <w:ilvl w:val="0"/>
                <w:numId w:val="0"/>
              </w:numPr>
              <w:ind w:left="0" w:leftChars="0" w:firstLine="0" w:firstLineChars="0"/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口头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长方形和正方形</w:t>
            </w:r>
            <w:r>
              <w:rPr>
                <w:rFonts w:hint="default"/>
                <w:lang w:eastAsia="zh-Hans"/>
              </w:rPr>
              <w:t>，</w:t>
            </w:r>
            <w:r>
              <w:rPr>
                <w:rFonts w:hint="eastAsia"/>
                <w:lang w:val="en-US" w:eastAsia="zh-Hans"/>
              </w:rPr>
              <w:t>平移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旋转轴对称复习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74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6</w:t>
            </w:r>
            <w:r>
              <w:rPr>
                <w:rFonts w:hint="eastAsia"/>
              </w:rPr>
              <w:t>题</w:t>
            </w:r>
            <w:r>
              <w:rPr>
                <w:rFonts w:hint="default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73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信息技术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商标的研究与设计</w:t>
            </w:r>
            <w:r>
              <w:rPr>
                <w:rFonts w:hint="eastAsia"/>
                <w:lang w:eastAsia="zh-CN"/>
              </w:rPr>
              <w:t>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恰当地利用“仙女袋”“暗房”等功能创作图画。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说说</w:t>
            </w:r>
            <w:r>
              <w:rPr>
                <w:rFonts w:hint="eastAsia" w:ascii="宋体" w:hAnsi="宋体"/>
                <w:szCs w:val="21"/>
              </w:rPr>
              <w:t>“仙女袋”有什么作用。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实践</w:t>
            </w:r>
          </w:p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口头问答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105" w:firstLineChars="5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Calibri" w:hAnsi="Calibri"/>
              </w:rPr>
            </w:pPr>
            <w:r>
              <w:rPr>
                <w:rFonts w:hint="eastAsia"/>
                <w:sz w:val="24"/>
                <w:szCs w:val="24"/>
              </w:rPr>
              <w:t>2．竖笛练习（七）《小蜜蜂》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Calibri" w:hAnsi="Calibri"/>
              </w:rPr>
            </w:pPr>
            <w:r>
              <w:rPr>
                <w:rFonts w:hint="eastAsia"/>
                <w:sz w:val="24"/>
                <w:szCs w:val="24"/>
              </w:rPr>
              <w:t>能连贯的演奏竖笛练习（七）《小蜜蜂》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Calibri" w:hAnsi="Calibri"/>
              </w:rPr>
            </w:pPr>
            <w:r>
              <w:rPr>
                <w:rFonts w:hint="eastAsia"/>
                <w:sz w:val="24"/>
                <w:szCs w:val="24"/>
              </w:rPr>
              <w:t>能连贯的演奏竖笛练习（七）《小蜜蜂》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12.家庭的记忆（第一课时）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/>
              </w:rPr>
            </w:pPr>
            <w:r>
              <w:rPr>
                <w:rFonts w:hint="eastAsia"/>
              </w:rPr>
              <w:t>调查：进行一次“家史”小调查。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/>
              </w:rPr>
            </w:pPr>
            <w:r>
              <w:rPr>
                <w:rFonts w:hint="eastAsia"/>
              </w:rPr>
              <w:t>调查：进行一次“家史”小调查。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Calibri" w:hAnsi="Calibri"/>
              </w:rPr>
            </w:pPr>
            <w: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《第一单元复习》第二课时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单元练习一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pStyle w:val="7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eastAsia"/>
                <w:lang w:val="en-US" w:eastAsia="zh-CN"/>
              </w:rPr>
              <w:t>2.背诵《语文园地一》的词句段运用和日积月累内容。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单元练习一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2.熟读《语文园地一》的词句段运用和日积月累内容。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 w:cstheme="minorBidi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分数初步认识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千克和克复习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1.完成《练习与测试》第</w:t>
            </w:r>
            <w:r>
              <w:rPr>
                <w:rFonts w:hint="default"/>
                <w:lang w:eastAsia="zh-Hans"/>
              </w:rPr>
              <w:t>75</w:t>
            </w:r>
            <w:r>
              <w:rPr>
                <w:rFonts w:hint="eastAsia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default"/>
                <w:lang w:val="en-US" w:eastAsia="zh-Hans"/>
              </w:rPr>
              <w:t>1.完成《练习与测试》第</w:t>
            </w:r>
            <w:r>
              <w:rPr>
                <w:rFonts w:hint="default"/>
                <w:lang w:eastAsia="zh-Hans"/>
              </w:rPr>
              <w:t>75</w:t>
            </w:r>
            <w:r>
              <w:rPr>
                <w:rFonts w:hint="default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2</w:t>
            </w:r>
            <w:r>
              <w:rPr>
                <w:rFonts w:hint="default"/>
                <w:lang w:val="en-US" w:eastAsia="zh-Hans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巩固&amp;拓展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《皮影戏》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思考：如何让你的皮影戏人物即具有传统气息又有自我独特创造的特点呢？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思考：如何让你的皮影戏人物即具有传统气息又有自我独特创造的特点呢？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Project 2 D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1. 听读U8知识点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2.完成补充习题Revision 2E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1. 听读U8知识点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2.向朋友或家人介绍自己的服装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口头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多彩的泡泡 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自制泡泡液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自制泡泡液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自定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跳跃：蹲踞式跳远（2）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台阶跳上跳下30次/组x3组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柔韧练习：坐位体前屈30秒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both"/>
        <w:rPr>
          <w:b/>
          <w:sz w:val="32"/>
        </w:rPr>
      </w:pPr>
      <w:bookmarkStart w:id="0" w:name="_GoBack"/>
      <w:bookmarkEnd w:id="0"/>
      <w:r>
        <w:t>       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A6C81"/>
    <w:rsid w:val="000A787E"/>
    <w:rsid w:val="000B7EFB"/>
    <w:rsid w:val="000C0953"/>
    <w:rsid w:val="001F1A27"/>
    <w:rsid w:val="002164C8"/>
    <w:rsid w:val="002A103B"/>
    <w:rsid w:val="0041234D"/>
    <w:rsid w:val="00445933"/>
    <w:rsid w:val="004E456F"/>
    <w:rsid w:val="005F359F"/>
    <w:rsid w:val="00656ADA"/>
    <w:rsid w:val="006738CC"/>
    <w:rsid w:val="006866AA"/>
    <w:rsid w:val="006F5B0E"/>
    <w:rsid w:val="006F5E49"/>
    <w:rsid w:val="00702EEE"/>
    <w:rsid w:val="007A3BF2"/>
    <w:rsid w:val="007E17C7"/>
    <w:rsid w:val="00816BFE"/>
    <w:rsid w:val="00874D1B"/>
    <w:rsid w:val="008D3DE9"/>
    <w:rsid w:val="008D554C"/>
    <w:rsid w:val="00953E1A"/>
    <w:rsid w:val="00975535"/>
    <w:rsid w:val="00993A3E"/>
    <w:rsid w:val="00A12387"/>
    <w:rsid w:val="00AB73AB"/>
    <w:rsid w:val="00CF473A"/>
    <w:rsid w:val="00D206B2"/>
    <w:rsid w:val="00D7526A"/>
    <w:rsid w:val="00E356C2"/>
    <w:rsid w:val="00E549EB"/>
    <w:rsid w:val="00EB1436"/>
    <w:rsid w:val="00F20EA0"/>
    <w:rsid w:val="00F46F29"/>
    <w:rsid w:val="00F60248"/>
    <w:rsid w:val="09FB9B1B"/>
    <w:rsid w:val="0CE44F3A"/>
    <w:rsid w:val="17BF953A"/>
    <w:rsid w:val="25F80FEF"/>
    <w:rsid w:val="38D847DB"/>
    <w:rsid w:val="3A1D038C"/>
    <w:rsid w:val="3BEF29B9"/>
    <w:rsid w:val="3FE6B7E9"/>
    <w:rsid w:val="3FF78829"/>
    <w:rsid w:val="3FFC8016"/>
    <w:rsid w:val="46F5997E"/>
    <w:rsid w:val="49FDF5A5"/>
    <w:rsid w:val="4DAF375F"/>
    <w:rsid w:val="4EFFDBBF"/>
    <w:rsid w:val="55717591"/>
    <w:rsid w:val="57E6CE1E"/>
    <w:rsid w:val="5CE12615"/>
    <w:rsid w:val="5F9E3BA3"/>
    <w:rsid w:val="5FBF712D"/>
    <w:rsid w:val="69EF068E"/>
    <w:rsid w:val="6BDBD16C"/>
    <w:rsid w:val="73FA5AB5"/>
    <w:rsid w:val="76DD82C0"/>
    <w:rsid w:val="771FAE4D"/>
    <w:rsid w:val="77FFD7ED"/>
    <w:rsid w:val="78FB345E"/>
    <w:rsid w:val="79F9A8C9"/>
    <w:rsid w:val="7AEF3278"/>
    <w:rsid w:val="7B6DBEB1"/>
    <w:rsid w:val="7BFF4700"/>
    <w:rsid w:val="7ED7A515"/>
    <w:rsid w:val="7EF7E27F"/>
    <w:rsid w:val="7F9BCAE4"/>
    <w:rsid w:val="7FFFC4FE"/>
    <w:rsid w:val="8B0D6283"/>
    <w:rsid w:val="8FB5A4A2"/>
    <w:rsid w:val="8FF70D27"/>
    <w:rsid w:val="9ECEBE39"/>
    <w:rsid w:val="ABCF14B5"/>
    <w:rsid w:val="AEF3C5FE"/>
    <w:rsid w:val="B6BF404D"/>
    <w:rsid w:val="BFBFC1CA"/>
    <w:rsid w:val="C7CE1712"/>
    <w:rsid w:val="CDEFFEA4"/>
    <w:rsid w:val="DF7F3077"/>
    <w:rsid w:val="DFFF7322"/>
    <w:rsid w:val="EEBD1D3A"/>
    <w:rsid w:val="F2BDF130"/>
    <w:rsid w:val="F7DC8610"/>
    <w:rsid w:val="F9E70D18"/>
    <w:rsid w:val="FBDDF55D"/>
    <w:rsid w:val="FBF87B53"/>
    <w:rsid w:val="FD7354CA"/>
    <w:rsid w:val="FDB86774"/>
    <w:rsid w:val="FDEA9DC4"/>
    <w:rsid w:val="FEEE1A9B"/>
    <w:rsid w:val="FFEDC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rPr>
      <w:rFonts w:ascii="Calibri" w:hAnsi="Calibri" w:eastAsia="宋体" w:cs="Times New Roman"/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99"/>
    <w:pPr>
      <w:ind w:firstLine="420" w:firstLineChars="200"/>
    </w:p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C53CC1-F9A0-4F63-BE3E-A80335CC4D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1059</Words>
  <Characters>6037</Characters>
  <Lines>50</Lines>
  <Paragraphs>14</Paragraphs>
  <TotalTime>5</TotalTime>
  <ScaleCrop>false</ScaleCrop>
  <LinksUpToDate>false</LinksUpToDate>
  <CharactersWithSpaces>7082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2021-12-10T08:33:00Z</dcterms:created>
  <dc:creator>USER</dc:creator>
  <cp:lastModifiedBy>「蔚泠。</cp:lastModifiedBy>
  <dcterms:modified xsi:type="dcterms:W3CDTF">2021-12-27T23:56:07Z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EE63645C7B524820B1782403109EB0F2</vt:lpwstr>
  </property>
</Properties>
</file>