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三9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default"/>
          <w:b/>
          <w:sz w:val="28"/>
        </w:rPr>
        <w:t xml:space="preserve"> </w:t>
      </w:r>
      <w:r>
        <w:rPr>
          <w:rFonts w:hint="default"/>
          <w:b/>
          <w:sz w:val="28"/>
          <w:u w:val="single"/>
        </w:rPr>
        <w:t>1</w:t>
      </w:r>
      <w:r>
        <w:rPr>
          <w:rFonts w:hint="default"/>
          <w:b/>
          <w:sz w:val="28"/>
          <w:u w:val="single"/>
        </w:rPr>
        <w:t>3</w:t>
      </w:r>
      <w:r>
        <w:rPr>
          <w:rFonts w:hint="default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725"/>
        <w:gridCol w:w="1017"/>
        <w:gridCol w:w="2196"/>
        <w:gridCol w:w="3135"/>
        <w:gridCol w:w="2733"/>
        <w:gridCol w:w="1659"/>
        <w:gridCol w:w="1269"/>
        <w:gridCol w:w="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35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6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92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39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4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4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6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default" w:asciiTheme="minorEastAsia" w:hAnsiTheme="minorEastAsia"/>
                <w:szCs w:val="21"/>
              </w:rPr>
              <w:t>3-5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73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103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192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322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1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4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1274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80" w:hRule="atLeast"/>
        </w:trPr>
        <w:tc>
          <w:tcPr>
            <w:tcW w:w="735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周一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="Times New Roman"/>
              </w:rPr>
              <w:t>《第四单元复习》第一课时</w:t>
            </w:r>
          </w:p>
        </w:tc>
        <w:tc>
          <w:tcPr>
            <w:tcW w:w="3229" w:type="dxa"/>
            <w:vAlign w:val="top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1.抄写语文书第122页上第13课和第14课的词语一遍。</w:t>
            </w:r>
          </w:p>
          <w:p>
            <w:pPr>
              <w:pStyle w:val="8"/>
              <w:ind w:firstLine="0" w:firstLine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2.背诵《花钟》第一自然段。</w:t>
            </w:r>
          </w:p>
        </w:tc>
        <w:tc>
          <w:tcPr>
            <w:tcW w:w="2810" w:type="dxa"/>
            <w:vAlign w:val="top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1.抄写语文书第122页上第13课和第14课的词语一遍。</w:t>
            </w:r>
          </w:p>
          <w:p>
            <w:pPr>
              <w:pStyle w:val="8"/>
              <w:ind w:firstLine="0" w:firstLine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2.熟读《花钟》第一自然段。</w:t>
            </w:r>
          </w:p>
        </w:tc>
        <w:tc>
          <w:tcPr>
            <w:tcW w:w="1694" w:type="dxa"/>
            <w:vAlign w:val="top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86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语文</w:t>
            </w:r>
            <w:r>
              <w:rPr>
                <w:rFonts w:hint="default" w:asciiTheme="minorEastAsia" w:hAnsiTheme="minorEastAsia" w:cstheme="minorEastAsia"/>
                <w:szCs w:val="21"/>
                <w:lang w:eastAsia="zh-Hans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</w:rPr>
              <w:t>书法</w:t>
            </w:r>
            <w:r>
              <w:rPr>
                <w:rFonts w:hint="default" w:asciiTheme="minorEastAsia" w:hAnsiTheme="minorEastAsia" w:cstheme="minorEastAsia"/>
                <w:szCs w:val="21"/>
              </w:rPr>
              <w:t>）</w:t>
            </w:r>
          </w:p>
        </w:tc>
        <w:tc>
          <w:tcPr>
            <w:tcW w:w="1928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书法：《横撇》</w:t>
            </w:r>
          </w:p>
        </w:tc>
        <w:tc>
          <w:tcPr>
            <w:tcW w:w="3229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1.方格本上练写生字“又”、“多”、“久”各5遍，掌握“横撇”这个偏旁的书写要领。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10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1.方格本上练写生字“又”、“多”、“久”各5遍，掌握“横撇”这个偏旁的书写要领。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694" w:type="dxa"/>
            <w:vAlign w:val="top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eastAsia="宋体" w:cs="Times New Roma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 w:ascii="Calibri" w:hAnsi="Calibri" w:eastAsia="宋体" w:cs="Times New Roman"/>
              </w:rPr>
              <w:t>10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92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复习</w:t>
            </w:r>
          </w:p>
        </w:tc>
        <w:tc>
          <w:tcPr>
            <w:tcW w:w="3229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</w:tc>
        <w:tc>
          <w:tcPr>
            <w:tcW w:w="2810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86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1928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>6Checkout&amp;Ticking time</w:t>
            </w:r>
          </w:p>
        </w:tc>
        <w:tc>
          <w:tcPr>
            <w:tcW w:w="3229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1.读U6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2.书37页</w:t>
            </w:r>
            <w:r>
              <w:t>上的句子完成。</w:t>
            </w:r>
          </w:p>
        </w:tc>
        <w:tc>
          <w:tcPr>
            <w:tcW w:w="281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1.读U5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2.完成书P43</w:t>
            </w:r>
            <w:r>
              <w:t>。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73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音乐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欣赏《快乐的农夫》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自主为《快乐的农夫》旋律填上新词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自主为《快乐的农夫》旋律填上新词</w:t>
            </w:r>
          </w:p>
        </w:tc>
        <w:tc>
          <w:tcPr>
            <w:tcW w:w="169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科学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ind w:firstLine="770" w:firstLineChars="35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金属（</w:t>
            </w:r>
            <w:r>
              <w:rPr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29" w:type="dxa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了解常见金属的性质。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10" w:type="dxa"/>
            <w:vAlign w:val="top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了解金属的性质决定金属的用途。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694" w:type="dxa"/>
            <w:vAlign w:val="top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1" w:hRule="atLeast"/>
        </w:trPr>
        <w:tc>
          <w:tcPr>
            <w:tcW w:w="735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周二</w:t>
            </w: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</w:rPr>
              <w:t>《第四单元复习》第二课时</w:t>
            </w:r>
          </w:p>
        </w:tc>
        <w:tc>
          <w:tcPr>
            <w:tcW w:w="3229" w:type="dxa"/>
            <w:vAlign w:val="top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1.完成《练习与测试》强化练习单元练习四的一、二、三、四大题。</w:t>
            </w:r>
          </w:p>
          <w:p>
            <w:pPr>
              <w:pStyle w:val="8"/>
              <w:ind w:firstLine="0" w:firstLineChars="0"/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2.背诵《语文园地四》日积月累内容。</w:t>
            </w:r>
          </w:p>
        </w:tc>
        <w:tc>
          <w:tcPr>
            <w:tcW w:w="2810" w:type="dxa"/>
            <w:vAlign w:val="top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1.完成《练习与测试》强化练习单元练习四的一、二、三大题。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2.熟读《语文园地四》日积月累内容。</w:t>
            </w:r>
          </w:p>
        </w:tc>
        <w:tc>
          <w:tcPr>
            <w:tcW w:w="1694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86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  <w:r>
              <w:rPr>
                <w:rFonts w:hint="default" w:asciiTheme="minorEastAsia" w:hAnsiTheme="minorEastAsia"/>
                <w:szCs w:val="21"/>
              </w:rPr>
              <w:t>3-5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928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认识</w:t>
            </w:r>
            <w:r>
              <w:t>一个整体的几分之几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810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5道计算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86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美术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远古</w:t>
            </w:r>
            <w:r>
              <w:t>的动物朋友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课前</w:t>
            </w:r>
            <w:r>
              <w:t>了解远古的动物——恐龙，知道其大概种类，外形特点等信息</w:t>
            </w:r>
            <w:r>
              <w:rPr>
                <w:rFonts w:hint="eastAsia"/>
              </w:rPr>
              <w:t>。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课前</w:t>
            </w:r>
            <w:r>
              <w:t>了解远古的动物——恐龙，知道其大概种类，外形特点等信息</w:t>
            </w:r>
            <w:r>
              <w:rPr>
                <w:rFonts w:hint="eastAsia"/>
              </w:rPr>
              <w:t>。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5～10分钟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与健康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理论课：</w:t>
            </w:r>
            <w:r>
              <w:t>跳绳的好处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蹲跳起20个/组x3组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道德与法治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11.《四通八达的交通》（第一课时）</w:t>
            </w:r>
          </w:p>
        </w:tc>
        <w:tc>
          <w:tcPr>
            <w:tcW w:w="3229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说说现代交通工具有什么特点。</w:t>
            </w:r>
          </w:p>
        </w:tc>
        <w:tc>
          <w:tcPr>
            <w:tcW w:w="281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说说现代交通工具有什么特点。</w:t>
            </w:r>
          </w:p>
        </w:tc>
        <w:tc>
          <w:tcPr>
            <w:tcW w:w="1694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U6Checkout&amp;Ticking time</w:t>
            </w:r>
          </w:p>
        </w:tc>
        <w:tc>
          <w:tcPr>
            <w:tcW w:w="3229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1.读U6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2.书37页</w:t>
            </w:r>
            <w:r>
              <w:t>上的句子完成。</w:t>
            </w:r>
          </w:p>
        </w:tc>
        <w:tc>
          <w:tcPr>
            <w:tcW w:w="281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1.读U5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2.完成书P43</w:t>
            </w:r>
            <w:r>
              <w:t>。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1、读背U1</w:t>
            </w:r>
            <w:r>
              <w:rPr>
                <w:rFonts w:hint="eastAsia"/>
              </w:rPr>
              <w:t xml:space="preserve"> Story time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hint="default" w:asciiTheme="minorEastAsia" w:hAnsiTheme="minorEastAsia" w:cstheme="minorEastAsia"/>
                <w:szCs w:val="21"/>
              </w:rPr>
              <w:t>熟读书后单词表。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3.完成《课课练》</w:t>
            </w:r>
            <w:r>
              <w:rPr>
                <w:rFonts w:hint="default"/>
              </w:rPr>
              <w:t>Period1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周三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</w:rPr>
              <w:t>《第五单元复习》第一课时</w:t>
            </w:r>
          </w:p>
        </w:tc>
        <w:tc>
          <w:tcPr>
            <w:tcW w:w="3229" w:type="dxa"/>
            <w:vAlign w:val="top"/>
          </w:tcPr>
          <w:p>
            <w:pPr>
              <w:pStyle w:val="8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1.抄写语文书第122页上第16课和第17课的词语一遍。</w:t>
            </w:r>
          </w:p>
        </w:tc>
        <w:tc>
          <w:tcPr>
            <w:tcW w:w="2810" w:type="dxa"/>
            <w:vAlign w:val="top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1.抄写语文书第121页上第6课和第7课的词语一遍。</w:t>
            </w:r>
          </w:p>
          <w:p>
            <w:pPr>
              <w:pStyle w:val="8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694" w:type="dxa"/>
            <w:vAlign w:val="top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86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928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认识一个整体的几分之几练习</w:t>
            </w:r>
          </w:p>
        </w:tc>
        <w:tc>
          <w:tcPr>
            <w:tcW w:w="3229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810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86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与健康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跳绳：</w:t>
            </w:r>
            <w:r>
              <w:t>单摇花样跳绳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  <w:r>
              <w:t>单摇花样跳绳动作并进行</w:t>
            </w:r>
            <w:r>
              <w:rPr>
                <w:rFonts w:hint="eastAsia"/>
              </w:rPr>
              <w:t>练习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仰卧起坐</w:t>
            </w:r>
            <w:r>
              <w:rPr>
                <w:rFonts w:hint="eastAsia"/>
              </w:rPr>
              <w:t>1</w:t>
            </w:r>
            <w:r>
              <w:t>分钟</w:t>
            </w:r>
            <w:r>
              <w:rPr>
                <w:rFonts w:hint="eastAsia"/>
              </w:rPr>
              <w:t>x</w:t>
            </w:r>
            <w:r>
              <w:t>3次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音乐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竖笛练习（六）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熟练演奏竖笛练习（六）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熟练演奏竖笛练习（六）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1928" w:type="dxa"/>
            <w:vAlign w:val="center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>6</w:t>
            </w:r>
            <w:r>
              <w:t>Review</w:t>
            </w:r>
          </w:p>
        </w:tc>
        <w:tc>
          <w:tcPr>
            <w:tcW w:w="3229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1.读U6知识点3遍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2.完成《补充习题》</w:t>
            </w:r>
            <w:r>
              <w:rPr>
                <w:rFonts w:hint="eastAsia"/>
              </w:rPr>
              <w:t>.</w:t>
            </w:r>
          </w:p>
        </w:tc>
        <w:tc>
          <w:tcPr>
            <w:tcW w:w="281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1.读U6知识点3遍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2.完成《补充习题》</w:t>
            </w:r>
            <w:r>
              <w:rPr>
                <w:rFonts w:hint="eastAsia"/>
              </w:rPr>
              <w:t>.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综合实践活动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我是电脑小画家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运用电脑绘画工具绘画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掌握鼠标的正确操作方法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25分钟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周四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Hans"/>
              </w:rPr>
              <w:t>语文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</w:rPr>
              <w:t>《第五单元复习》第二课时</w:t>
            </w:r>
          </w:p>
        </w:tc>
        <w:tc>
          <w:tcPr>
            <w:tcW w:w="3229" w:type="dxa"/>
            <w:vAlign w:val="top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1.完成《练习与测试》强化练习单元练习五的一、二、三大题。</w:t>
            </w:r>
          </w:p>
          <w:p>
            <w:pPr>
              <w:pStyle w:val="8"/>
              <w:ind w:firstLine="0" w:firstLineChars="0"/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2.复习习作例文，回顾习作5的写法。</w:t>
            </w:r>
          </w:p>
        </w:tc>
        <w:tc>
          <w:tcPr>
            <w:tcW w:w="2810" w:type="dxa"/>
            <w:vAlign w:val="top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1.完成《练习与测试》强化练习单元练习五的一、二、三大题。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694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86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58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928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求一个</w:t>
            </w:r>
            <w:r>
              <w:t>数的几分之几是多少的简单实际问题</w:t>
            </w:r>
          </w:p>
        </w:tc>
        <w:tc>
          <w:tcPr>
            <w:tcW w:w="3229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</w:tc>
        <w:tc>
          <w:tcPr>
            <w:tcW w:w="2810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86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地方</w:t>
            </w:r>
          </w:p>
        </w:tc>
        <w:tc>
          <w:tcPr>
            <w:tcW w:w="192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>6</w:t>
            </w:r>
            <w:r>
              <w:t>Review</w:t>
            </w:r>
          </w:p>
        </w:tc>
        <w:tc>
          <w:tcPr>
            <w:tcW w:w="3229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1.读U6知识点3遍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281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1.读U6知识点3遍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与健康</w:t>
            </w:r>
          </w:p>
        </w:tc>
        <w:tc>
          <w:tcPr>
            <w:tcW w:w="1928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跳绳</w:t>
            </w:r>
            <w:r>
              <w:t>：</w:t>
            </w:r>
            <w:r>
              <w:rPr>
                <w:rFonts w:hint="eastAsia"/>
              </w:rPr>
              <w:t>单摇</w:t>
            </w:r>
            <w:r>
              <w:t>快跳</w:t>
            </w:r>
            <w:r>
              <w:rPr>
                <w:rFonts w:hint="eastAsia"/>
              </w:rPr>
              <w:t>①</w:t>
            </w:r>
          </w:p>
        </w:tc>
        <w:tc>
          <w:tcPr>
            <w:tcW w:w="3229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单摇</w:t>
            </w:r>
            <w:r>
              <w:t>快跳</w:t>
            </w:r>
            <w:r>
              <w:rPr>
                <w:rFonts w:hint="eastAsia"/>
              </w:rPr>
              <w:t>1分钟x3组</w:t>
            </w:r>
          </w:p>
        </w:tc>
        <w:tc>
          <w:tcPr>
            <w:tcW w:w="281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跪姿</w:t>
            </w:r>
            <w:r>
              <w:t>俯卧撑</w:t>
            </w:r>
            <w:r>
              <w:rPr>
                <w:rFonts w:hint="eastAsia"/>
              </w:rPr>
              <w:t>20个/组x3次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Theme="minorEastAsia" w:hAnsiTheme="minorEastAsia" w:eastAsia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综合实践活动</w:t>
            </w:r>
            <w:r>
              <w:rPr>
                <w:rFonts w:hint="default" w:asciiTheme="minorEastAsia" w:hAnsiTheme="minorEastAsia" w:cstheme="minorEastAsia"/>
                <w:szCs w:val="21"/>
                <w:lang w:eastAsia="zh-Hans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班队</w:t>
            </w:r>
            <w:r>
              <w:rPr>
                <w:rFonts w:hint="default" w:asciiTheme="minorEastAsia" w:hAnsiTheme="minorEastAsia" w:cstheme="minorEastAsia"/>
                <w:szCs w:val="21"/>
                <w:lang w:eastAsia="zh-Hans"/>
              </w:rPr>
              <w:t>）</w:t>
            </w:r>
          </w:p>
        </w:tc>
        <w:tc>
          <w:tcPr>
            <w:tcW w:w="1928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我是</w:t>
            </w:r>
            <w:r>
              <w:rPr>
                <w:rFonts w:hint="default"/>
              </w:rPr>
              <w:t>校园小主人（童眼看校园）</w:t>
            </w:r>
          </w:p>
        </w:tc>
        <w:tc>
          <w:tcPr>
            <w:tcW w:w="322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</w:t>
            </w:r>
            <w:r>
              <w:rPr>
                <w:rFonts w:hint="default"/>
              </w:rPr>
              <w:t>校园环境，我为改进校园环境献</w:t>
            </w:r>
            <w:r>
              <w:rPr>
                <w:rFonts w:hint="eastAsia"/>
              </w:rPr>
              <w:t>一</w:t>
            </w:r>
            <w:r>
              <w:rPr>
                <w:rFonts w:hint="default"/>
              </w:rPr>
              <w:t>技</w:t>
            </w:r>
            <w:r>
              <w:rPr>
                <w:rFonts w:hint="eastAsia"/>
              </w:rPr>
              <w:t>。</w:t>
            </w:r>
          </w:p>
        </w:tc>
        <w:tc>
          <w:tcPr>
            <w:tcW w:w="281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我是</w:t>
            </w:r>
            <w:r>
              <w:rPr>
                <w:rFonts w:hint="default"/>
              </w:rPr>
              <w:t>校园小主人，和同学一起为校园护绿，植绿。</w:t>
            </w:r>
          </w:p>
        </w:tc>
        <w:tc>
          <w:tcPr>
            <w:tcW w:w="169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美术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远古</w:t>
            </w:r>
            <w:r>
              <w:t>的动物朋友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用</w:t>
            </w:r>
            <w:r>
              <w:t>橡皮泥</w:t>
            </w:r>
            <w:r>
              <w:rPr>
                <w:rFonts w:hint="eastAsia"/>
              </w:rPr>
              <w:t>表现</w:t>
            </w:r>
            <w:r>
              <w:t>自己感兴趣的远古动物恐龙</w:t>
            </w:r>
            <w:r>
              <w:rPr>
                <w:rFonts w:hint="eastAsia"/>
              </w:rPr>
              <w:t>，</w:t>
            </w:r>
            <w:r>
              <w:t>抓住</w:t>
            </w:r>
            <w:r>
              <w:rPr>
                <w:rFonts w:hint="eastAsia"/>
              </w:rPr>
              <w:t>结构</w:t>
            </w:r>
            <w:r>
              <w:t>和外形特点。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用</w:t>
            </w:r>
            <w:r>
              <w:t>橡皮泥</w:t>
            </w:r>
            <w:r>
              <w:rPr>
                <w:rFonts w:hint="eastAsia"/>
              </w:rPr>
              <w:t>表现</w:t>
            </w:r>
            <w:r>
              <w:t>自己感兴趣的远古动物恐龙</w:t>
            </w:r>
            <w:r>
              <w:rPr>
                <w:rFonts w:hint="eastAsia"/>
              </w:rPr>
              <w:t>，</w:t>
            </w:r>
            <w:r>
              <w:t>抓住</w:t>
            </w:r>
            <w:r>
              <w:rPr>
                <w:rFonts w:hint="eastAsia"/>
              </w:rPr>
              <w:t>结构</w:t>
            </w:r>
            <w:r>
              <w:t>和外形特点。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2" w:hRule="atLeast"/>
        </w:trPr>
        <w:tc>
          <w:tcPr>
            <w:tcW w:w="735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周五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Times New Roman"/>
              </w:rPr>
              <w:t>《第六单元复习》</w:t>
            </w:r>
          </w:p>
        </w:tc>
        <w:tc>
          <w:tcPr>
            <w:tcW w:w="3229" w:type="dxa"/>
            <w:vAlign w:val="top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1.抄写语文书第122页上第18课、第19课和第20课的词语一遍。</w:t>
            </w:r>
          </w:p>
          <w:p>
            <w:pPr>
              <w:pStyle w:val="8"/>
              <w:ind w:firstLine="0" w:firstLineChars="0"/>
              <w:jc w:val="left"/>
              <w:rPr>
                <w:rFonts w:hint="default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2.推荐阅读冰心的《繁星》。</w:t>
            </w:r>
          </w:p>
        </w:tc>
        <w:tc>
          <w:tcPr>
            <w:tcW w:w="2810" w:type="dxa"/>
            <w:vAlign w:val="top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1.抄写语文书第122页上第18课、第19课和第20课的词语一遍。</w:t>
            </w:r>
          </w:p>
          <w:p>
            <w:pPr>
              <w:pStyle w:val="8"/>
              <w:ind w:firstLine="0" w:firstLine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2.推荐阅读冰心的《繁星》。</w:t>
            </w:r>
          </w:p>
        </w:tc>
        <w:tc>
          <w:tcPr>
            <w:tcW w:w="1694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阅读</w:t>
            </w:r>
          </w:p>
          <w:p>
            <w:pPr>
              <w:jc w:val="left"/>
              <w:rPr>
                <w:rFonts w:hint="default" w:eastAsia="宋体" w:cs="Times New Roman" w:asciiTheme="minorHAnsi" w:hAnsiTheme="minorHAns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86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40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劳动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高铁</w:t>
            </w:r>
            <w:r>
              <w:t>列车模型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完成</w:t>
            </w:r>
            <w:r>
              <w:t>一个</w:t>
            </w:r>
            <w:r>
              <w:rPr>
                <w:rFonts w:hint="eastAsia"/>
              </w:rPr>
              <w:t>高铁</w:t>
            </w:r>
            <w:r>
              <w:t>列车模型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让</w:t>
            </w:r>
            <w:r>
              <w:t>高铁列车模型动起来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bookmarkStart w:id="0" w:name="_GoBack" w:colFirst="6" w:colLast="3"/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道德与法治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11.《四通八达的交通》（第二课时）</w:t>
            </w:r>
          </w:p>
        </w:tc>
        <w:tc>
          <w:tcPr>
            <w:tcW w:w="3229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调查家乡的交通变化，填写表格。</w:t>
            </w:r>
          </w:p>
        </w:tc>
        <w:tc>
          <w:tcPr>
            <w:tcW w:w="281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调查家乡的交通变化，填写表格。</w:t>
            </w:r>
          </w:p>
        </w:tc>
        <w:tc>
          <w:tcPr>
            <w:tcW w:w="1694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928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《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我们奇妙的世界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》第一课时</w:t>
            </w:r>
          </w:p>
        </w:tc>
        <w:tc>
          <w:tcPr>
            <w:tcW w:w="3229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抄写第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课词语。  </w:t>
            </w:r>
          </w:p>
          <w:p>
            <w:pPr>
              <w:widowControl/>
              <w:jc w:val="left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思考：课文分别从哪几个方面写了天空和大地？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抄写第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课词语。 </w:t>
            </w:r>
          </w:p>
        </w:tc>
        <w:tc>
          <w:tcPr>
            <w:tcW w:w="1694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10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信息技术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“QQ”软件的使用。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利用qq进行交流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说说网络交流带来的便捷</w:t>
            </w:r>
          </w:p>
        </w:tc>
        <w:tc>
          <w:tcPr>
            <w:tcW w:w="1694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科学</w:t>
            </w:r>
          </w:p>
        </w:tc>
        <w:tc>
          <w:tcPr>
            <w:tcW w:w="1928" w:type="dxa"/>
            <w:vAlign w:val="top"/>
          </w:tcPr>
          <w:p>
            <w:pPr>
              <w:ind w:firstLine="770" w:firstLineChars="35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金属（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29" w:type="dxa"/>
            <w:vAlign w:val="top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探究实验研究金属的光泽、导热性、延展性。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10" w:type="dxa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资料阅读，研究金属的不同特性和用途之间</w:t>
            </w:r>
            <w:r>
              <w:rPr>
                <w:sz w:val="24"/>
              </w:rPr>
              <w:t>的关系</w:t>
            </w:r>
            <w:r>
              <w:rPr>
                <w:rFonts w:hint="eastAsia"/>
                <w:sz w:val="24"/>
              </w:rPr>
              <w:t>。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694" w:type="dxa"/>
            <w:vAlign w:val="top"/>
          </w:tcPr>
          <w:p>
            <w:pPr>
              <w:ind w:firstLine="315" w:firstLineChars="15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</w:tbl>
    <w:p>
      <w:pPr>
        <w:jc w:val="left"/>
      </w:pPr>
    </w:p>
    <w:p>
      <w:pPr>
        <w:jc w:val="center"/>
        <w:rPr>
          <w:rFonts w:asciiTheme="minorEastAsia" w:hAnsiTheme="minorEastAsia" w:cstheme="minorEastAsia"/>
          <w:szCs w:val="21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王茵崟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毛小丽 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jYmY0NTY0YTY4YzcxZjJkMDk5NmZkNjcxMWM0OGQifQ=="/>
  </w:docVars>
  <w:rsids>
    <w:rsidRoot w:val="006738CC"/>
    <w:rsid w:val="00024707"/>
    <w:rsid w:val="00051890"/>
    <w:rsid w:val="001244C6"/>
    <w:rsid w:val="00184248"/>
    <w:rsid w:val="001F2BDC"/>
    <w:rsid w:val="002B5AB2"/>
    <w:rsid w:val="00325BA1"/>
    <w:rsid w:val="00424A40"/>
    <w:rsid w:val="00424CD2"/>
    <w:rsid w:val="00465473"/>
    <w:rsid w:val="004A69F7"/>
    <w:rsid w:val="005C32AB"/>
    <w:rsid w:val="006038A7"/>
    <w:rsid w:val="00664B69"/>
    <w:rsid w:val="006738CC"/>
    <w:rsid w:val="006866AA"/>
    <w:rsid w:val="007D2340"/>
    <w:rsid w:val="00895CA4"/>
    <w:rsid w:val="00903F59"/>
    <w:rsid w:val="00C0776F"/>
    <w:rsid w:val="00CA426C"/>
    <w:rsid w:val="00DB1A31"/>
    <w:rsid w:val="00DD5638"/>
    <w:rsid w:val="00DE17B2"/>
    <w:rsid w:val="00EC714B"/>
    <w:rsid w:val="00F20EA0"/>
    <w:rsid w:val="00FA5307"/>
    <w:rsid w:val="01560F7F"/>
    <w:rsid w:val="03D448A6"/>
    <w:rsid w:val="050C482B"/>
    <w:rsid w:val="0834213D"/>
    <w:rsid w:val="0A28733E"/>
    <w:rsid w:val="0D0E31C4"/>
    <w:rsid w:val="0E5C1AF2"/>
    <w:rsid w:val="10873E79"/>
    <w:rsid w:val="11184614"/>
    <w:rsid w:val="14381BC6"/>
    <w:rsid w:val="14541153"/>
    <w:rsid w:val="15D10EA8"/>
    <w:rsid w:val="1DBE2171"/>
    <w:rsid w:val="1EB96E1E"/>
    <w:rsid w:val="206130EA"/>
    <w:rsid w:val="213A2806"/>
    <w:rsid w:val="248D13B0"/>
    <w:rsid w:val="26D5084D"/>
    <w:rsid w:val="277E6E56"/>
    <w:rsid w:val="2E85614C"/>
    <w:rsid w:val="2EF53F3B"/>
    <w:rsid w:val="2FC755FC"/>
    <w:rsid w:val="30AD53BB"/>
    <w:rsid w:val="31E57D7E"/>
    <w:rsid w:val="3272377A"/>
    <w:rsid w:val="33561492"/>
    <w:rsid w:val="36A0759F"/>
    <w:rsid w:val="37E7F407"/>
    <w:rsid w:val="38DFA6BE"/>
    <w:rsid w:val="3D993BEB"/>
    <w:rsid w:val="3DC81C33"/>
    <w:rsid w:val="3F572611"/>
    <w:rsid w:val="3F773313"/>
    <w:rsid w:val="43653022"/>
    <w:rsid w:val="43951F88"/>
    <w:rsid w:val="43CB6272"/>
    <w:rsid w:val="44603714"/>
    <w:rsid w:val="48AD11CC"/>
    <w:rsid w:val="4AC93F49"/>
    <w:rsid w:val="4B3B0A37"/>
    <w:rsid w:val="4DD50279"/>
    <w:rsid w:val="4DD57B16"/>
    <w:rsid w:val="4DE74446"/>
    <w:rsid w:val="4E122E73"/>
    <w:rsid w:val="4E98354C"/>
    <w:rsid w:val="50B147F1"/>
    <w:rsid w:val="511B6D9E"/>
    <w:rsid w:val="513D6686"/>
    <w:rsid w:val="524541EC"/>
    <w:rsid w:val="552D4470"/>
    <w:rsid w:val="553409D1"/>
    <w:rsid w:val="554C6A84"/>
    <w:rsid w:val="55D0695F"/>
    <w:rsid w:val="57004B9E"/>
    <w:rsid w:val="57487291"/>
    <w:rsid w:val="582B53AB"/>
    <w:rsid w:val="590571D1"/>
    <w:rsid w:val="5A406D75"/>
    <w:rsid w:val="5C677BCF"/>
    <w:rsid w:val="5E325CC9"/>
    <w:rsid w:val="5F874E0B"/>
    <w:rsid w:val="5FDF168D"/>
    <w:rsid w:val="5FEBBFBE"/>
    <w:rsid w:val="652036F1"/>
    <w:rsid w:val="66AA655B"/>
    <w:rsid w:val="67FF74B0"/>
    <w:rsid w:val="68923BB5"/>
    <w:rsid w:val="6A004ECE"/>
    <w:rsid w:val="6AC17936"/>
    <w:rsid w:val="6BCE37C0"/>
    <w:rsid w:val="6D29473B"/>
    <w:rsid w:val="6F1B30D3"/>
    <w:rsid w:val="6FFB085A"/>
    <w:rsid w:val="71957A20"/>
    <w:rsid w:val="748C2882"/>
    <w:rsid w:val="756E47EB"/>
    <w:rsid w:val="75C7E66D"/>
    <w:rsid w:val="768B1F92"/>
    <w:rsid w:val="778FE79E"/>
    <w:rsid w:val="780E120C"/>
    <w:rsid w:val="79C9555F"/>
    <w:rsid w:val="7A3A0059"/>
    <w:rsid w:val="7A4A5C61"/>
    <w:rsid w:val="7BFD8D15"/>
    <w:rsid w:val="7DBFAFFA"/>
    <w:rsid w:val="7DC2451C"/>
    <w:rsid w:val="7DFB8CCA"/>
    <w:rsid w:val="7DFDD7D7"/>
    <w:rsid w:val="7EBB7F44"/>
    <w:rsid w:val="7EDF0982"/>
    <w:rsid w:val="7EE55701"/>
    <w:rsid w:val="7EF31065"/>
    <w:rsid w:val="7F5BBD1F"/>
    <w:rsid w:val="7FB56677"/>
    <w:rsid w:val="7FFF8A5E"/>
    <w:rsid w:val="7FFFF688"/>
    <w:rsid w:val="9FF368D5"/>
    <w:rsid w:val="B5DB14F8"/>
    <w:rsid w:val="B75F2892"/>
    <w:rsid w:val="B7FBD1EB"/>
    <w:rsid w:val="C770B45B"/>
    <w:rsid w:val="CE68E4B7"/>
    <w:rsid w:val="CEFFE819"/>
    <w:rsid w:val="D7C515EE"/>
    <w:rsid w:val="EF4C8862"/>
    <w:rsid w:val="EFFF2A1B"/>
    <w:rsid w:val="F7C42D40"/>
    <w:rsid w:val="F7D126FE"/>
    <w:rsid w:val="F7FD6A99"/>
    <w:rsid w:val="FA7A34FD"/>
    <w:rsid w:val="FDEFD06A"/>
    <w:rsid w:val="FDFFE301"/>
    <w:rsid w:val="FF9CB87B"/>
    <w:rsid w:val="FFBFA42D"/>
    <w:rsid w:val="FFCB0D3B"/>
    <w:rsid w:val="FFDD8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Calibri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网格型1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paragraph" w:customStyle="1" w:styleId="8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815</Words>
  <Characters>4648</Characters>
  <Lines>38</Lines>
  <Paragraphs>10</Paragraphs>
  <TotalTime>0</TotalTime>
  <ScaleCrop>false</ScaleCrop>
  <LinksUpToDate>false</LinksUpToDate>
  <CharactersWithSpaces>5453</CharactersWithSpaces>
  <Application>WPS Office_4.7.0.7523_F1E327BC-269C-435d-A152-05C5408002CA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2021-09-03T19:15:00Z</dcterms:created>
  <dc:creator>USER</dc:creator>
  <cp:lastModifiedBy>王yy</cp:lastModifiedBy>
  <dcterms:modified xsi:type="dcterms:W3CDTF">2023-04-28T17:42:09Z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2052-4.7.0.7523</vt:lpwstr>
  </property>
  <property fmtid="{D5CDD505-2E9C-101B-9397-08002B2CF9AE}" pid="3" name="ICV">
    <vt:lpwstr>91049227E99C4C31A297F2674E0545A0</vt:lpwstr>
  </property>
</Properties>
</file>