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水墨绘画工具。</w:t>
            </w:r>
            <w:r>
              <w:rPr>
                <w:rFonts w:hint="eastAsia"/>
              </w:rPr>
              <w:t>练练笔：用点、线、墨块随意绘画练习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准备水墨绘画工具。练练笔：用点、线、墨块随意绘画练习。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多姿多彩的</w:t>
            </w:r>
            <w:r>
              <w:rPr>
                <w:color w:val="000000"/>
                <w:sz w:val="22"/>
              </w:rPr>
              <w:t>植物</w:t>
            </w:r>
            <w:r>
              <w:rPr>
                <w:rFonts w:hint="eastAsia"/>
                <w:color w:val="000000"/>
                <w:sz w:val="22"/>
              </w:rPr>
              <w:t>(1)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讨论</w:t>
            </w:r>
            <w:r>
              <w:rPr>
                <w:rFonts w:ascii="宋体" w:hAnsi="宋体"/>
                <w:color w:val="000000"/>
                <w:szCs w:val="21"/>
              </w:rPr>
              <w:t>古代人和现代人</w:t>
            </w:r>
            <w:r>
              <w:rPr>
                <w:rFonts w:hint="eastAsia" w:ascii="宋体" w:hAnsi="宋体"/>
                <w:color w:val="00000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szCs w:val="21"/>
              </w:rPr>
              <w:t>等方面发生的变化。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常见植物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并说出它们的名称。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1.和爸爸妈妈分角色有感情地朗读课文。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书法课：《学写子字旁的字》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2.能正确美观地书写“孤、孩”。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2.能正确书写“孤、孩”。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1.大声朗读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儿歌诵读《月亮姐姐跟我走》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边念儿歌边用脚步踏出三种</w:t>
            </w:r>
            <w:r>
              <w:t>c</w:t>
            </w:r>
            <w:r>
              <w:rPr>
                <w:rFonts w:hint="eastAsia"/>
              </w:rPr>
              <w:t>长短不同的节奏：</w:t>
            </w:r>
            <w:r>
              <w:t>t</w:t>
            </w:r>
            <w:r>
              <w:rPr>
                <w:rFonts w:hint="eastAsia"/>
              </w:rPr>
              <w:t>a/</w:t>
            </w:r>
            <w:r>
              <w:t>titi/ta-a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边念儿歌边用脚步踏出三种不长短同的节奏：</w:t>
            </w:r>
            <w:r>
              <w:t>t</w:t>
            </w:r>
            <w:r>
              <w:rPr>
                <w:rFonts w:hint="eastAsia"/>
              </w:rPr>
              <w:t>a/</w:t>
            </w:r>
            <w:r>
              <w:t>titi/ta-a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互相督促</w:t>
            </w:r>
            <w:r>
              <w:t>，养成整理的好习惯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互相督促</w:t>
            </w:r>
            <w:r>
              <w:t>，养成整理的好习惯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222FF2"/>
    <w:rsid w:val="00280E69"/>
    <w:rsid w:val="00611396"/>
    <w:rsid w:val="007C2146"/>
    <w:rsid w:val="008C26A3"/>
    <w:rsid w:val="00A074DA"/>
    <w:rsid w:val="00A80FD6"/>
    <w:rsid w:val="00D4492B"/>
    <w:rsid w:val="01B446F6"/>
    <w:rsid w:val="09D20258"/>
    <w:rsid w:val="5C8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1291</Words>
  <Characters>1344</Characters>
  <Lines>13</Lines>
  <Paragraphs>3</Paragraphs>
  <TotalTime>21</TotalTime>
  <ScaleCrop>false</ScaleCrop>
  <LinksUpToDate>false</LinksUpToDate>
  <CharactersWithSpaces>1572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2023-05-04T04:02:23Z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