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十八</w:t>
      </w:r>
      <w:bookmarkStart w:id="0" w:name="_GoBack"/>
      <w:bookmarkEnd w:id="0"/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数的</w:t>
            </w:r>
            <w:r>
              <w:t>世界（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102-103</w:t>
            </w:r>
            <w:r>
              <w:rPr>
                <w:rFonts w:hint="eastAsia"/>
              </w:rPr>
              <w:t>页第1</w:t>
            </w:r>
            <w:r>
              <w:t>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第二单元复习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1.消化第二单元的知识点。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排球</w:t>
            </w:r>
            <w:r>
              <w:t>：跨步垫球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复习本学期所学的竖笛曲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图形</w:t>
            </w:r>
            <w:r>
              <w:t>王国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104-105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第三单元复习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1.消化第三单元的知识点。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2.自主默写第三单元词语表的词语。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Unit1-Unit2复习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读背U1story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排球：对垫球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水彩笔、彩纸，剪刀、双面胶 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统计</w:t>
            </w:r>
            <w:r>
              <w:t>天地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106-107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1.消化第四单元的知识点。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富起来到强起来（第二课时）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2.组织交流会，分析讨论。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1.实地调查，对自己的祖辈、父辈以及自己这三代人的衣食住行用做一个调查，看看有哪些变化。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1-Unit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1.读背U1sound time ,rhyme time.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复习竖笛曲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选择一首自己喜欢的竖笛曲练习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应用</w:t>
            </w:r>
            <w:r>
              <w:t>广角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108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第五单元复习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1.消化第五单元的知识点。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了解中国书法发展演化过程。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生活中的3D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设计并制作棋子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了解用3D打印技术解决生活中实际问题的过程与方法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青铜艺术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了解青铜艺术的造型、纹饰、铭文等艺术特点，培养学生对青铜艺术的欣赏能力，提高学生的审美能力。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通过学习，认识青铜艺术在人类文化史上所作出的贡献，增强学生的民族自豪感。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《我们不能挑食 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教育学生生活中不能挑食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Unit1-Unit2复习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1.读背U2story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默写单词.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 xml:space="preserve">1.读背story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第六单元复习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1.消化第六单元的知识点。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一、二单元自主检测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109-110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排球</w:t>
            </w:r>
            <w:r>
              <w:t>：网上垫球比赛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富起来到强起来（第三课时）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1.了解新中国社会主义现代化的新征程，说说自己的“中国梦”。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4348CB"/>
    <w:rsid w:val="0BA44269"/>
    <w:rsid w:val="0DE16A21"/>
    <w:rsid w:val="10520A46"/>
    <w:rsid w:val="1605019E"/>
    <w:rsid w:val="1D903711"/>
    <w:rsid w:val="30E16A06"/>
    <w:rsid w:val="34FA40C4"/>
    <w:rsid w:val="424E765B"/>
    <w:rsid w:val="439330C5"/>
    <w:rsid w:val="48A32565"/>
    <w:rsid w:val="4C0E4701"/>
    <w:rsid w:val="5A42003A"/>
    <w:rsid w:val="6B250F97"/>
    <w:rsid w:val="73942101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218</Words>
  <Characters>223</Characters>
  <Lines>4</Lines>
  <Paragraphs>1</Paragraphs>
  <TotalTime>1</TotalTime>
  <ScaleCrop>false</ScaleCrop>
  <LinksUpToDate>false</LinksUpToDate>
  <CharactersWithSpaces>292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2023-06-04T13:34:41Z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F389F1997AA44BCAA7CA0BB1601B9ED0_13</vt:lpwstr>
  </property>
</Properties>
</file>