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2"/>
        </w:rPr>
      </w:pPr>
      <w:r>
        <w:rPr>
          <w:b/>
          <w:sz w:val="32"/>
        </w:rPr>
        <w:t>无锡市新安实验小学班级周课后作业布置计划表</w:t>
      </w:r>
    </w:p>
    <w:p>
      <w:pPr>
        <w:jc w:val="left"/>
        <w:rPr>
          <w:b/>
          <w:sz w:val="28"/>
        </w:rPr>
      </w:pPr>
      <w:r>
        <w:rPr>
          <w:rFonts w:hint="eastAsia"/>
          <w:b/>
          <w:sz w:val="28"/>
        </w:rPr>
        <w:t>班级：</w:t>
      </w:r>
      <w:r>
        <w:rPr>
          <w:rFonts w:hint="eastAsia"/>
          <w:b/>
          <w:sz w:val="28"/>
          <w:u w:val="single"/>
        </w:rPr>
        <w:t xml:space="preserve">        五3         </w:t>
      </w:r>
      <w:r>
        <w:rPr>
          <w:rFonts w:hint="eastAsia"/>
          <w:b/>
          <w:sz w:val="28"/>
        </w:rPr>
        <w:t xml:space="preserve">               周次：第 </w:t>
      </w:r>
      <w:r>
        <w:rPr>
          <w:rFonts w:hint="eastAsia"/>
          <w:b/>
          <w:sz w:val="28"/>
          <w:u w:val="single"/>
        </w:rPr>
        <w:t xml:space="preserve">  </w:t>
      </w:r>
      <w:r>
        <w:rPr>
          <w:rFonts w:hint="eastAsia"/>
          <w:b/>
          <w:sz w:val="28"/>
          <w:u w:val="single"/>
          <w:lang w:val="en-US" w:eastAsia="zh-CN"/>
        </w:rPr>
        <w:t>18</w:t>
      </w:r>
      <w:bookmarkStart w:id="0" w:name="_GoBack"/>
      <w:bookmarkEnd w:id="0"/>
      <w:r>
        <w:rPr>
          <w:rFonts w:hint="eastAsia"/>
          <w:b/>
          <w:sz w:val="28"/>
          <w:u w:val="single"/>
        </w:rPr>
        <w:t xml:space="preserve">  </w:t>
      </w:r>
      <w:r>
        <w:rPr>
          <w:rFonts w:hint="eastAsia"/>
          <w:b/>
          <w:sz w:val="28"/>
        </w:rPr>
        <w:t xml:space="preserve"> 周</w:t>
      </w:r>
    </w:p>
    <w:p>
      <w:pPr>
        <w:jc w:val="left"/>
      </w:pPr>
    </w:p>
    <w:tbl>
      <w:tblPr>
        <w:tblStyle w:val="5"/>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0" w:hRule="atLeast"/>
        </w:trPr>
        <w:tc>
          <w:tcPr>
            <w:tcW w:w="740" w:type="dxa"/>
            <w:vMerge w:val="restart"/>
            <w:vAlign w:val="center"/>
          </w:tcPr>
          <w:p>
            <w:pPr>
              <w:jc w:val="center"/>
              <w:rPr>
                <w:sz w:val="24"/>
              </w:rPr>
            </w:pPr>
            <w:r>
              <w:rPr>
                <w:rFonts w:hint="eastAsia"/>
                <w:sz w:val="24"/>
              </w:rPr>
              <w:t>周一</w:t>
            </w:r>
          </w:p>
        </w:tc>
        <w:tc>
          <w:tcPr>
            <w:tcW w:w="740" w:type="dxa"/>
            <w:vAlign w:val="center"/>
          </w:tcPr>
          <w:p>
            <w:pPr>
              <w:jc w:val="center"/>
              <w:rPr>
                <w:sz w:val="24"/>
              </w:rPr>
            </w:pPr>
            <w:r>
              <w:rPr>
                <w:rFonts w:hint="eastAsia"/>
                <w:sz w:val="24"/>
              </w:rPr>
              <w:t>1</w:t>
            </w:r>
          </w:p>
        </w:tc>
        <w:tc>
          <w:tcPr>
            <w:tcW w:w="1038" w:type="dxa"/>
            <w:vAlign w:val="center"/>
          </w:tcPr>
          <w:p>
            <w:pPr>
              <w:jc w:val="center"/>
              <w:rPr>
                <w:sz w:val="22"/>
              </w:rPr>
            </w:pPr>
            <w:r>
              <w:rPr>
                <w:sz w:val="22"/>
              </w:rPr>
              <w:t>数学</w:t>
            </w:r>
          </w:p>
        </w:tc>
        <w:tc>
          <w:tcPr>
            <w:tcW w:w="1843" w:type="dxa"/>
            <w:vAlign w:val="top"/>
          </w:tcPr>
          <w:p>
            <w:pPr>
              <w:jc w:val="left"/>
              <w:rPr>
                <w:rFonts w:ascii="Calibri" w:hAnsi="Calibri"/>
                <w:szCs w:val="21"/>
              </w:rPr>
            </w:pPr>
            <w:r>
              <w:rPr>
                <w:rFonts w:hint="eastAsia" w:ascii="宋体" w:hAnsi="宋体" w:eastAsia="宋体"/>
                <w:kern w:val="0"/>
                <w:sz w:val="20"/>
                <w:szCs w:val="21"/>
              </w:rPr>
              <w:t>统计</w:t>
            </w:r>
            <w:r>
              <w:rPr>
                <w:rFonts w:ascii="宋体" w:hAnsi="宋体" w:eastAsia="宋体"/>
                <w:kern w:val="0"/>
                <w:sz w:val="20"/>
                <w:szCs w:val="21"/>
              </w:rPr>
              <w:t>天地</w:t>
            </w:r>
          </w:p>
        </w:tc>
        <w:tc>
          <w:tcPr>
            <w:tcW w:w="3260" w:type="dxa"/>
            <w:vAlign w:val="center"/>
          </w:tcPr>
          <w:p>
            <w:pPr>
              <w:rPr>
                <w:rFonts w:ascii="宋体" w:hAnsi="宋体" w:eastAsia="宋体"/>
                <w:kern w:val="0"/>
                <w:sz w:val="20"/>
                <w:szCs w:val="21"/>
              </w:rPr>
            </w:pPr>
            <w:r>
              <w:rPr>
                <w:rFonts w:ascii="宋体" w:hAnsi="宋体" w:eastAsia="宋体"/>
                <w:kern w:val="0"/>
                <w:sz w:val="20"/>
                <w:szCs w:val="21"/>
              </w:rPr>
              <w:t>1.完成练习与测试106页.</w:t>
            </w:r>
          </w:p>
          <w:p>
            <w:pPr>
              <w:jc w:val="left"/>
              <w:rPr>
                <w:rFonts w:asciiTheme="minorEastAsia" w:hAnsiTheme="minorEastAsia"/>
                <w:szCs w:val="21"/>
              </w:rPr>
            </w:pPr>
            <w:r>
              <w:rPr>
                <w:rFonts w:ascii="宋体" w:hAnsi="宋体" w:eastAsia="宋体"/>
                <w:kern w:val="0"/>
                <w:sz w:val="20"/>
                <w:szCs w:val="21"/>
              </w:rPr>
              <w:t>2.复习6单元知识点.</w:t>
            </w:r>
          </w:p>
        </w:tc>
        <w:tc>
          <w:tcPr>
            <w:tcW w:w="2835" w:type="dxa"/>
            <w:vAlign w:val="center"/>
          </w:tcPr>
          <w:p>
            <w:pPr>
              <w:jc w:val="left"/>
              <w:rPr>
                <w:rFonts w:ascii="宋体" w:hAnsi="宋体" w:eastAsia="宋体"/>
                <w:kern w:val="0"/>
                <w:sz w:val="20"/>
                <w:szCs w:val="21"/>
              </w:rPr>
            </w:pPr>
            <w:r>
              <w:rPr>
                <w:rFonts w:ascii="宋体" w:hAnsi="宋体" w:eastAsia="宋体"/>
                <w:kern w:val="0"/>
                <w:sz w:val="20"/>
                <w:szCs w:val="21"/>
              </w:rPr>
              <w:t>1.完成练习与测试106页.</w:t>
            </w:r>
            <w:r>
              <w:rPr>
                <w:rFonts w:hint="eastAsia" w:ascii="宋体" w:hAnsi="宋体" w:eastAsia="宋体"/>
                <w:kern w:val="0"/>
                <w:sz w:val="20"/>
                <w:szCs w:val="21"/>
              </w:rPr>
              <w:t>第</w:t>
            </w:r>
            <w:r>
              <w:rPr>
                <w:rFonts w:ascii="宋体" w:hAnsi="宋体" w:eastAsia="宋体"/>
                <w:kern w:val="0"/>
                <w:sz w:val="20"/>
                <w:szCs w:val="21"/>
              </w:rPr>
              <w:t>2</w:t>
            </w:r>
            <w:r>
              <w:rPr>
                <w:rFonts w:hint="eastAsia" w:ascii="宋体" w:hAnsi="宋体" w:eastAsia="宋体"/>
                <w:kern w:val="0"/>
                <w:sz w:val="20"/>
                <w:szCs w:val="21"/>
              </w:rPr>
              <w:t>题</w:t>
            </w:r>
            <w:r>
              <w:rPr>
                <w:rFonts w:ascii="宋体" w:hAnsi="宋体" w:eastAsia="宋体"/>
                <w:kern w:val="0"/>
                <w:sz w:val="20"/>
                <w:szCs w:val="21"/>
              </w:rPr>
              <w:t>不写</w:t>
            </w:r>
            <w:r>
              <w:rPr>
                <w:rFonts w:hint="eastAsia" w:ascii="宋体" w:hAnsi="宋体" w:eastAsia="宋体"/>
                <w:kern w:val="0"/>
                <w:sz w:val="20"/>
                <w:szCs w:val="21"/>
              </w:rPr>
              <w:t>.</w:t>
            </w:r>
          </w:p>
          <w:p>
            <w:pPr>
              <w:jc w:val="left"/>
              <w:rPr>
                <w:rFonts w:asciiTheme="minorEastAsia" w:hAnsiTheme="minorEastAsia"/>
                <w:szCs w:val="21"/>
              </w:rPr>
            </w:pPr>
            <w:r>
              <w:rPr>
                <w:rFonts w:ascii="宋体" w:hAnsi="宋体" w:eastAsia="宋体"/>
                <w:kern w:val="0"/>
                <w:sz w:val="20"/>
                <w:szCs w:val="21"/>
              </w:rPr>
              <w:t>2.复习6单元知识点.</w:t>
            </w:r>
          </w:p>
        </w:tc>
        <w:tc>
          <w:tcPr>
            <w:tcW w:w="1701" w:type="dxa"/>
            <w:vAlign w:val="center"/>
          </w:tcPr>
          <w:p>
            <w:pPr>
              <w:jc w:val="center"/>
              <w:rPr>
                <w:rFonts w:ascii="Calibri" w:hAnsi="Calibri"/>
                <w:b/>
                <w:szCs w:val="21"/>
              </w:rPr>
            </w:pPr>
            <w:r>
              <w:rPr>
                <w:rFonts w:hint="eastAsia" w:ascii="Calibri" w:hAnsi="Calibri"/>
                <w:szCs w:val="21"/>
              </w:rPr>
              <w:t>巩固&amp;拓展</w:t>
            </w:r>
          </w:p>
        </w:tc>
        <w:tc>
          <w:tcPr>
            <w:tcW w:w="1276" w:type="dxa"/>
          </w:tcPr>
          <w:p>
            <w:pPr>
              <w:jc w:val="left"/>
            </w:pPr>
            <w:r>
              <w:t>3</w:t>
            </w:r>
            <w:r>
              <w:rPr>
                <w:rFonts w:hint="eastAsia"/>
              </w:rPr>
              <w:t>0分钟</w:t>
            </w:r>
          </w:p>
        </w:tc>
        <w:tc>
          <w:tcPr>
            <w:tcW w:w="992" w:type="dxa"/>
            <w:vMerge w:val="restart"/>
          </w:tcPr>
          <w:p>
            <w:pPr>
              <w:jc w:val="left"/>
            </w:pPr>
            <w:r>
              <w:rPr>
                <w:rFonts w:hint="eastAsia"/>
              </w:rPr>
              <w:t>60分钟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sz w:val="22"/>
              </w:rPr>
            </w:pPr>
            <w:r>
              <w:rPr>
                <w:sz w:val="22"/>
              </w:rPr>
              <w:t>英语</w:t>
            </w:r>
          </w:p>
        </w:tc>
        <w:tc>
          <w:tcPr>
            <w:tcW w:w="1843" w:type="dxa"/>
            <w:vAlign w:val="top"/>
          </w:tcPr>
          <w:p>
            <w:pPr>
              <w:jc w:val="center"/>
              <w:rPr>
                <w:rFonts w:ascii="宋体" w:hAnsi="宋体" w:eastAsia="宋体" w:cstheme="minorEastAsia"/>
                <w:kern w:val="0"/>
                <w:sz w:val="20"/>
                <w:szCs w:val="21"/>
              </w:rPr>
            </w:pPr>
            <w:r>
              <w:rPr>
                <w:rFonts w:hint="eastAsia" w:ascii="宋体" w:hAnsi="宋体" w:eastAsia="宋体" w:cstheme="minorEastAsia"/>
                <w:kern w:val="0"/>
                <w:sz w:val="20"/>
                <w:szCs w:val="21"/>
              </w:rPr>
              <w:t>Unit</w:t>
            </w:r>
            <w:r>
              <w:rPr>
                <w:rFonts w:ascii="宋体" w:hAnsi="宋体" w:eastAsia="宋体" w:cstheme="minorEastAsia"/>
                <w:kern w:val="0"/>
                <w:sz w:val="20"/>
                <w:szCs w:val="21"/>
              </w:rPr>
              <w:t>1-Unit4</w:t>
            </w:r>
            <w:r>
              <w:rPr>
                <w:rFonts w:hint="eastAsia" w:ascii="宋体" w:hAnsi="宋体" w:eastAsia="宋体" w:cstheme="minorEastAsia"/>
                <w:kern w:val="0"/>
                <w:sz w:val="20"/>
                <w:szCs w:val="21"/>
              </w:rPr>
              <w:t>复习</w:t>
            </w:r>
          </w:p>
          <w:p>
            <w:pPr>
              <w:jc w:val="left"/>
            </w:pPr>
          </w:p>
        </w:tc>
        <w:tc>
          <w:tcPr>
            <w:tcW w:w="3260" w:type="dxa"/>
            <w:vAlign w:val="top"/>
          </w:tcPr>
          <w:p>
            <w:pPr>
              <w:numPr>
                <w:ilvl w:val="0"/>
                <w:numId w:val="1"/>
              </w:numPr>
              <w:jc w:val="left"/>
              <w:rPr>
                <w:rFonts w:ascii="宋体" w:hAnsi="宋体" w:eastAsia="宋体"/>
                <w:kern w:val="0"/>
                <w:sz w:val="20"/>
                <w:szCs w:val="21"/>
              </w:rPr>
            </w:pPr>
            <w:r>
              <w:rPr>
                <w:rFonts w:hint="eastAsia" w:ascii="宋体" w:hAnsi="宋体" w:eastAsia="宋体"/>
                <w:kern w:val="0"/>
                <w:sz w:val="20"/>
                <w:szCs w:val="21"/>
              </w:rPr>
              <w:t xml:space="preserve">读背story time. </w:t>
            </w:r>
            <w:r>
              <w:rPr>
                <w:rFonts w:ascii="宋体" w:hAnsi="宋体" w:eastAsia="宋体"/>
                <w:kern w:val="0"/>
                <w:sz w:val="20"/>
                <w:szCs w:val="21"/>
              </w:rPr>
              <w:t>C</w:t>
            </w:r>
            <w:r>
              <w:rPr>
                <w:rFonts w:hint="eastAsia" w:ascii="宋体" w:hAnsi="宋体" w:eastAsia="宋体"/>
                <w:kern w:val="0"/>
                <w:sz w:val="20"/>
                <w:szCs w:val="21"/>
              </w:rPr>
              <w:t>artoon</w:t>
            </w:r>
            <w:r>
              <w:rPr>
                <w:rFonts w:ascii="宋体" w:hAnsi="宋体" w:eastAsia="宋体"/>
                <w:kern w:val="0"/>
                <w:sz w:val="20"/>
                <w:szCs w:val="21"/>
              </w:rPr>
              <w:t xml:space="preserve"> </w:t>
            </w:r>
            <w:r>
              <w:rPr>
                <w:rFonts w:hint="eastAsia" w:ascii="宋体" w:hAnsi="宋体" w:eastAsia="宋体"/>
                <w:kern w:val="0"/>
                <w:sz w:val="20"/>
                <w:szCs w:val="21"/>
              </w:rPr>
              <w:t>time.</w:t>
            </w:r>
          </w:p>
          <w:p>
            <w:pPr>
              <w:numPr>
                <w:ilvl w:val="0"/>
                <w:numId w:val="1"/>
              </w:numPr>
              <w:jc w:val="left"/>
            </w:pPr>
            <w:r>
              <w:rPr>
                <w:rFonts w:ascii="宋体" w:hAnsi="宋体" w:eastAsia="宋体"/>
                <w:kern w:val="0"/>
                <w:sz w:val="20"/>
                <w:szCs w:val="21"/>
              </w:rPr>
              <w:t>巩固</w:t>
            </w:r>
            <w:r>
              <w:rPr>
                <w:rFonts w:hint="eastAsia" w:ascii="宋体" w:hAnsi="宋体" w:eastAsia="宋体"/>
                <w:kern w:val="0"/>
                <w:sz w:val="20"/>
                <w:szCs w:val="21"/>
              </w:rPr>
              <w:t>默写单词.</w:t>
            </w:r>
          </w:p>
        </w:tc>
        <w:tc>
          <w:tcPr>
            <w:tcW w:w="2835" w:type="dxa"/>
            <w:vAlign w:val="top"/>
          </w:tcPr>
          <w:p>
            <w:pPr>
              <w:jc w:val="left"/>
              <w:rPr>
                <w:rFonts w:ascii="宋体" w:hAnsi="宋体" w:eastAsia="宋体"/>
                <w:kern w:val="0"/>
                <w:sz w:val="20"/>
                <w:szCs w:val="21"/>
              </w:rPr>
            </w:pPr>
            <w:r>
              <w:rPr>
                <w:rFonts w:hint="eastAsia" w:ascii="宋体" w:hAnsi="宋体" w:eastAsia="宋体"/>
                <w:kern w:val="0"/>
                <w:sz w:val="20"/>
                <w:szCs w:val="21"/>
              </w:rPr>
              <w:t>1.读背story time. cartoon time.</w:t>
            </w:r>
          </w:p>
          <w:p>
            <w:pPr>
              <w:jc w:val="left"/>
              <w:rPr>
                <w:rFonts w:ascii="Calibri" w:hAnsi="Calibri" w:eastAsiaTheme="minorEastAsia" w:cstheme="minorBidi"/>
                <w:kern w:val="2"/>
                <w:sz w:val="21"/>
                <w:szCs w:val="21"/>
                <w:lang w:val="en-US" w:eastAsia="zh-CN" w:bidi="ar-SA"/>
              </w:rPr>
            </w:pPr>
            <w:r>
              <w:rPr>
                <w:rFonts w:hint="eastAsia" w:ascii="宋体" w:hAnsi="宋体" w:eastAsia="宋体"/>
                <w:kern w:val="0"/>
                <w:sz w:val="20"/>
                <w:szCs w:val="21"/>
              </w:rPr>
              <w:t>2.抄写单词.</w:t>
            </w:r>
          </w:p>
        </w:tc>
        <w:tc>
          <w:tcPr>
            <w:tcW w:w="1701" w:type="dxa"/>
          </w:tcPr>
          <w:p>
            <w:pPr>
              <w:jc w:val="left"/>
            </w:pPr>
            <w:r>
              <w:rPr>
                <w:rFonts w:hint="eastAsia"/>
              </w:rPr>
              <w:t>口头、书面</w:t>
            </w:r>
          </w:p>
        </w:tc>
        <w:tc>
          <w:tcPr>
            <w:tcW w:w="1276" w:type="dxa"/>
          </w:tcPr>
          <w:p>
            <w:pPr>
              <w:jc w:val="left"/>
            </w:pPr>
            <w:r>
              <w:rPr>
                <w:rFonts w:hint="eastAsia"/>
              </w:rPr>
              <w:t>20分钟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sz w:val="22"/>
              </w:rPr>
              <w:t>语文</w:t>
            </w:r>
          </w:p>
        </w:tc>
        <w:tc>
          <w:tcPr>
            <w:tcW w:w="1843" w:type="dxa"/>
            <w:vAlign w:val="top"/>
          </w:tcPr>
          <w:p>
            <w:pPr>
              <w:jc w:val="left"/>
              <w:textAlignment w:val="baseline"/>
            </w:pPr>
            <w:r>
              <w:rPr>
                <w:rFonts w:hint="eastAsia" w:ascii="宋体" w:hAnsi="宋体" w:eastAsia="宋体"/>
                <w:kern w:val="0"/>
                <w:sz w:val="20"/>
                <w:szCs w:val="21"/>
              </w:rPr>
              <w:t>《忆读书》第一课时</w:t>
            </w:r>
          </w:p>
        </w:tc>
        <w:tc>
          <w:tcPr>
            <w:tcW w:w="3260" w:type="dxa"/>
            <w:vAlign w:val="top"/>
          </w:tcPr>
          <w:p>
            <w:pPr>
              <w:jc w:val="left"/>
              <w:textAlignment w:val="baseline"/>
              <w:rPr>
                <w:rFonts w:ascii="宋体" w:hAnsi="宋体" w:eastAsia="宋体"/>
                <w:kern w:val="0"/>
                <w:sz w:val="20"/>
                <w:szCs w:val="21"/>
              </w:rPr>
            </w:pPr>
            <w:r>
              <w:rPr>
                <w:rFonts w:hint="eastAsia" w:ascii="宋体" w:hAnsi="宋体" w:eastAsia="宋体"/>
                <w:kern w:val="0"/>
                <w:sz w:val="20"/>
                <w:szCs w:val="21"/>
              </w:rPr>
              <w:t>1.</w:t>
            </w:r>
            <w:r>
              <w:rPr>
                <w:rFonts w:ascii="宋体" w:hAnsi="宋体" w:eastAsia="宋体"/>
                <w:kern w:val="0"/>
                <w:sz w:val="20"/>
                <w:szCs w:val="21"/>
              </w:rPr>
              <w:t>完成《</w:t>
            </w:r>
            <w:r>
              <w:rPr>
                <w:rFonts w:hint="eastAsia" w:ascii="宋体" w:hAnsi="宋体" w:eastAsia="宋体"/>
                <w:kern w:val="0"/>
                <w:sz w:val="20"/>
                <w:szCs w:val="21"/>
              </w:rPr>
              <w:t>练习</w:t>
            </w:r>
            <w:r>
              <w:rPr>
                <w:rFonts w:ascii="宋体" w:hAnsi="宋体" w:eastAsia="宋体"/>
                <w:kern w:val="0"/>
                <w:sz w:val="20"/>
                <w:szCs w:val="21"/>
              </w:rPr>
              <w:t>与测试》</w:t>
            </w:r>
            <w:r>
              <w:rPr>
                <w:rFonts w:hint="eastAsia" w:ascii="宋体" w:hAnsi="宋体" w:eastAsia="宋体"/>
                <w:kern w:val="0"/>
                <w:sz w:val="20"/>
                <w:szCs w:val="21"/>
              </w:rPr>
              <w:t>一</w:t>
            </w:r>
            <w:r>
              <w:rPr>
                <w:rFonts w:ascii="宋体" w:hAnsi="宋体" w:eastAsia="宋体"/>
                <w:kern w:val="0"/>
                <w:sz w:val="20"/>
                <w:szCs w:val="21"/>
              </w:rPr>
              <w:t>、二</w:t>
            </w:r>
            <w:r>
              <w:rPr>
                <w:rFonts w:hint="eastAsia" w:ascii="宋体" w:hAnsi="宋体" w:eastAsia="宋体"/>
                <w:kern w:val="0"/>
                <w:sz w:val="20"/>
                <w:szCs w:val="21"/>
              </w:rPr>
              <w:t>、三。</w:t>
            </w:r>
          </w:p>
          <w:p>
            <w:pPr>
              <w:jc w:val="left"/>
              <w:textAlignment w:val="baseline"/>
              <w:rPr>
                <w:rFonts w:ascii="宋体" w:hAnsi="宋体" w:eastAsia="宋体"/>
                <w:kern w:val="0"/>
                <w:sz w:val="20"/>
                <w:szCs w:val="21"/>
              </w:rPr>
            </w:pPr>
            <w:r>
              <w:rPr>
                <w:rFonts w:hint="eastAsia" w:ascii="宋体" w:hAnsi="宋体" w:eastAsia="宋体"/>
                <w:kern w:val="0"/>
                <w:sz w:val="20"/>
                <w:szCs w:val="21"/>
              </w:rPr>
              <w:t>2.说说冰心奶奶认为好书具备的条件，并且结合自己的读书经历，谈谈“我永远感到读书是我生命中最大的快乐”这句话的体会。</w:t>
            </w:r>
          </w:p>
          <w:p>
            <w:pPr>
              <w:jc w:val="left"/>
              <w:textAlignment w:val="baseline"/>
            </w:pPr>
            <w:r>
              <w:rPr>
                <w:rFonts w:hint="eastAsia" w:ascii="宋体" w:hAnsi="宋体" w:eastAsia="宋体"/>
                <w:kern w:val="0"/>
                <w:sz w:val="20"/>
                <w:szCs w:val="21"/>
              </w:rPr>
              <w:t>3.阅读</w:t>
            </w:r>
            <w:r>
              <w:rPr>
                <w:rFonts w:ascii="宋体" w:hAnsi="宋体" w:eastAsia="宋体"/>
                <w:kern w:val="0"/>
                <w:sz w:val="20"/>
                <w:szCs w:val="21"/>
              </w:rPr>
              <w:t>《</w:t>
            </w:r>
            <w:r>
              <w:rPr>
                <w:rFonts w:hint="eastAsia" w:ascii="宋体" w:hAnsi="宋体" w:eastAsia="宋体"/>
                <w:kern w:val="0"/>
                <w:sz w:val="20"/>
                <w:szCs w:val="21"/>
              </w:rPr>
              <w:t>阅读</w:t>
            </w:r>
            <w:r>
              <w:rPr>
                <w:rFonts w:ascii="宋体" w:hAnsi="宋体" w:eastAsia="宋体"/>
                <w:kern w:val="0"/>
                <w:sz w:val="20"/>
                <w:szCs w:val="21"/>
              </w:rPr>
              <w:t>空间》</w:t>
            </w:r>
            <w:r>
              <w:rPr>
                <w:rFonts w:hint="eastAsia" w:ascii="宋体" w:hAnsi="宋体" w:eastAsia="宋体"/>
                <w:kern w:val="0"/>
                <w:sz w:val="20"/>
                <w:szCs w:val="21"/>
              </w:rPr>
              <w:t>。</w:t>
            </w:r>
          </w:p>
        </w:tc>
        <w:tc>
          <w:tcPr>
            <w:tcW w:w="2835" w:type="dxa"/>
            <w:vAlign w:val="top"/>
          </w:tcPr>
          <w:p>
            <w:pPr>
              <w:jc w:val="left"/>
              <w:textAlignment w:val="baseline"/>
              <w:rPr>
                <w:rFonts w:ascii="宋体" w:hAnsi="宋体" w:eastAsia="宋体"/>
                <w:kern w:val="0"/>
                <w:sz w:val="20"/>
                <w:szCs w:val="21"/>
              </w:rPr>
            </w:pPr>
            <w:r>
              <w:rPr>
                <w:rFonts w:hint="eastAsia" w:ascii="宋体" w:hAnsi="宋体" w:eastAsia="宋体"/>
                <w:kern w:val="0"/>
                <w:sz w:val="20"/>
                <w:szCs w:val="21"/>
              </w:rPr>
              <w:t>1.</w:t>
            </w:r>
            <w:r>
              <w:rPr>
                <w:rFonts w:ascii="宋体" w:hAnsi="宋体" w:eastAsia="宋体"/>
                <w:kern w:val="0"/>
                <w:sz w:val="20"/>
                <w:szCs w:val="21"/>
              </w:rPr>
              <w:t>完成《</w:t>
            </w:r>
            <w:r>
              <w:rPr>
                <w:rFonts w:hint="eastAsia" w:ascii="宋体" w:hAnsi="宋体" w:eastAsia="宋体"/>
                <w:kern w:val="0"/>
                <w:sz w:val="20"/>
                <w:szCs w:val="21"/>
              </w:rPr>
              <w:t>练习</w:t>
            </w:r>
            <w:r>
              <w:rPr>
                <w:rFonts w:ascii="宋体" w:hAnsi="宋体" w:eastAsia="宋体"/>
                <w:kern w:val="0"/>
                <w:sz w:val="20"/>
                <w:szCs w:val="21"/>
              </w:rPr>
              <w:t>与测试》</w:t>
            </w:r>
            <w:r>
              <w:rPr>
                <w:rFonts w:hint="eastAsia" w:ascii="宋体" w:hAnsi="宋体" w:eastAsia="宋体"/>
                <w:kern w:val="0"/>
                <w:sz w:val="20"/>
                <w:szCs w:val="21"/>
              </w:rPr>
              <w:t>一</w:t>
            </w:r>
            <w:r>
              <w:rPr>
                <w:rFonts w:ascii="宋体" w:hAnsi="宋体" w:eastAsia="宋体"/>
                <w:kern w:val="0"/>
                <w:sz w:val="20"/>
                <w:szCs w:val="21"/>
              </w:rPr>
              <w:t>、二</w:t>
            </w:r>
            <w:r>
              <w:rPr>
                <w:rFonts w:hint="eastAsia" w:ascii="宋体" w:hAnsi="宋体" w:eastAsia="宋体"/>
                <w:kern w:val="0"/>
                <w:sz w:val="20"/>
                <w:szCs w:val="21"/>
              </w:rPr>
              <w:t>、三。</w:t>
            </w:r>
          </w:p>
          <w:p>
            <w:pPr>
              <w:jc w:val="left"/>
              <w:textAlignment w:val="baseline"/>
              <w:rPr>
                <w:rFonts w:ascii="宋体" w:hAnsi="宋体" w:eastAsia="宋体"/>
                <w:kern w:val="0"/>
                <w:sz w:val="20"/>
                <w:szCs w:val="21"/>
              </w:rPr>
            </w:pPr>
            <w:r>
              <w:rPr>
                <w:rFonts w:hint="eastAsia" w:ascii="宋体" w:hAnsi="宋体" w:eastAsia="宋体"/>
                <w:kern w:val="0"/>
                <w:sz w:val="20"/>
                <w:szCs w:val="21"/>
              </w:rPr>
              <w:t>2.说说冰心奶奶认为好书具备的条件，并且结合自己的读书经历，谈谈“我永远感到读书是我生命中最大的快乐”这句话的体会。</w:t>
            </w:r>
          </w:p>
          <w:p>
            <w:pPr>
              <w:pStyle w:val="7"/>
              <w:ind w:firstLine="0" w:firstLineChars="0"/>
              <w:jc w:val="left"/>
              <w:textAlignment w:val="baseline"/>
            </w:pPr>
          </w:p>
        </w:tc>
        <w:tc>
          <w:tcPr>
            <w:tcW w:w="1701" w:type="dxa"/>
          </w:tcPr>
          <w:p>
            <w:pPr>
              <w:jc w:val="left"/>
              <w:textAlignment w:val="baseline"/>
              <w:rPr>
                <w:sz w:val="20"/>
              </w:rPr>
            </w:pPr>
            <w:r>
              <w:rPr>
                <w:rFonts w:hint="eastAsia"/>
                <w:sz w:val="20"/>
              </w:rPr>
              <w:t>口头</w:t>
            </w:r>
          </w:p>
          <w:p>
            <w:pPr>
              <w:jc w:val="left"/>
              <w:textAlignment w:val="baseline"/>
              <w:rPr>
                <w:sz w:val="20"/>
              </w:rPr>
            </w:pPr>
            <w:r>
              <w:rPr>
                <w:rFonts w:hint="eastAsia"/>
                <w:sz w:val="20"/>
              </w:rPr>
              <w:t>书面</w:t>
            </w:r>
          </w:p>
          <w:p>
            <w:pPr>
              <w:jc w:val="left"/>
            </w:pPr>
            <w:r>
              <w:rPr>
                <w:rFonts w:hint="eastAsia"/>
                <w:sz w:val="20"/>
              </w:rPr>
              <w:t>阅读</w:t>
            </w:r>
          </w:p>
        </w:tc>
        <w:tc>
          <w:tcPr>
            <w:tcW w:w="1276" w:type="dxa"/>
          </w:tcPr>
          <w:p>
            <w:pPr>
              <w:jc w:val="left"/>
            </w:pPr>
            <w:r>
              <w:t>20</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sz w:val="22"/>
              </w:rPr>
            </w:pPr>
            <w:r>
              <w:rPr>
                <w:rFonts w:hint="eastAsia"/>
                <w:sz w:val="22"/>
              </w:rPr>
              <w:t>体育</w:t>
            </w:r>
          </w:p>
        </w:tc>
        <w:tc>
          <w:tcPr>
            <w:tcW w:w="1843" w:type="dxa"/>
            <w:vAlign w:val="top"/>
          </w:tcPr>
          <w:p>
            <w:pPr>
              <w:jc w:val="left"/>
            </w:pPr>
            <w:r>
              <w:rPr>
                <w:rFonts w:hint="eastAsia" w:ascii="宋体" w:hAnsi="宋体" w:eastAsia="宋体"/>
                <w:kern w:val="0"/>
                <w:sz w:val="20"/>
                <w:szCs w:val="21"/>
              </w:rPr>
              <w:t>接力跑</w:t>
            </w:r>
          </w:p>
        </w:tc>
        <w:tc>
          <w:tcPr>
            <w:tcW w:w="3260" w:type="dxa"/>
            <w:vAlign w:val="top"/>
          </w:tcPr>
          <w:p>
            <w:pPr>
              <w:jc w:val="left"/>
            </w:pPr>
            <w:r>
              <w:rPr>
                <w:rFonts w:hint="eastAsia" w:ascii="宋体" w:hAnsi="宋体" w:eastAsia="宋体"/>
                <w:kern w:val="0"/>
                <w:sz w:val="20"/>
                <w:szCs w:val="21"/>
              </w:rPr>
              <w:t>1分钟</w:t>
            </w:r>
            <w:r>
              <w:rPr>
                <w:rFonts w:ascii="宋体" w:hAnsi="宋体" w:eastAsia="宋体"/>
                <w:kern w:val="0"/>
                <w:sz w:val="20"/>
                <w:szCs w:val="21"/>
              </w:rPr>
              <w:t>平板支撑三组</w:t>
            </w:r>
          </w:p>
        </w:tc>
        <w:tc>
          <w:tcPr>
            <w:tcW w:w="2835" w:type="dxa"/>
            <w:vAlign w:val="top"/>
          </w:tcPr>
          <w:p>
            <w:pPr>
              <w:jc w:val="left"/>
            </w:pPr>
            <w:r>
              <w:rPr>
                <w:rFonts w:hint="eastAsia" w:ascii="宋体" w:hAnsi="宋体" w:eastAsia="宋体"/>
                <w:kern w:val="0"/>
                <w:sz w:val="20"/>
                <w:szCs w:val="21"/>
              </w:rPr>
              <w:t>无</w:t>
            </w:r>
          </w:p>
        </w:tc>
        <w:tc>
          <w:tcPr>
            <w:tcW w:w="1701" w:type="dxa"/>
          </w:tcPr>
          <w:p>
            <w:pPr>
              <w:jc w:val="left"/>
            </w:pPr>
            <w:r>
              <w:rPr>
                <w:rFonts w:hint="eastAsia"/>
              </w:rPr>
              <w:t>实践</w:t>
            </w:r>
          </w:p>
        </w:tc>
        <w:tc>
          <w:tcPr>
            <w:tcW w:w="1276" w:type="dxa"/>
          </w:tcPr>
          <w:p>
            <w:pPr>
              <w:jc w:val="left"/>
            </w:pP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sz w:val="22"/>
              </w:rPr>
            </w:pPr>
            <w:r>
              <w:rPr>
                <w:rFonts w:hint="eastAsia"/>
                <w:sz w:val="22"/>
              </w:rPr>
              <w:t>音乐</w:t>
            </w:r>
          </w:p>
        </w:tc>
        <w:tc>
          <w:tcPr>
            <w:tcW w:w="1843" w:type="dxa"/>
            <w:vAlign w:val="top"/>
          </w:tcPr>
          <w:p>
            <w:pPr>
              <w:jc w:val="left"/>
            </w:pPr>
            <w:r>
              <w:rPr>
                <w:rFonts w:hint="eastAsia" w:ascii="宋体" w:hAnsi="宋体" w:eastAsia="宋体"/>
                <w:kern w:val="0"/>
                <w:sz w:val="20"/>
                <w:szCs w:val="21"/>
              </w:rPr>
              <w:t>复习本学期所学的竖笛练习曲</w:t>
            </w:r>
          </w:p>
        </w:tc>
        <w:tc>
          <w:tcPr>
            <w:tcW w:w="3260" w:type="dxa"/>
            <w:vAlign w:val="top"/>
          </w:tcPr>
          <w:p>
            <w:pPr>
              <w:jc w:val="left"/>
            </w:pPr>
            <w:r>
              <w:rPr>
                <w:rFonts w:hint="eastAsia" w:ascii="宋体" w:hAnsi="宋体" w:eastAsia="宋体"/>
                <w:kern w:val="0"/>
                <w:sz w:val="20"/>
                <w:szCs w:val="21"/>
              </w:rPr>
              <w:t>复习本学期所学的竖笛练习曲</w:t>
            </w:r>
          </w:p>
        </w:tc>
        <w:tc>
          <w:tcPr>
            <w:tcW w:w="2835" w:type="dxa"/>
            <w:vAlign w:val="top"/>
          </w:tcPr>
          <w:p>
            <w:pPr>
              <w:jc w:val="left"/>
            </w:pPr>
            <w:r>
              <w:rPr>
                <w:rFonts w:hint="eastAsia" w:ascii="宋体" w:hAnsi="宋体" w:eastAsia="宋体"/>
                <w:kern w:val="0"/>
                <w:sz w:val="20"/>
                <w:szCs w:val="21"/>
              </w:rPr>
              <w:t>复习本学期所学的竖笛练习曲</w:t>
            </w:r>
          </w:p>
        </w:tc>
        <w:tc>
          <w:tcPr>
            <w:tcW w:w="1701" w:type="dxa"/>
          </w:tcPr>
          <w:p>
            <w:pPr>
              <w:jc w:val="left"/>
            </w:pPr>
            <w:r>
              <w:rPr>
                <w:rFonts w:hint="eastAsia"/>
              </w:rPr>
              <w:t>实践</w:t>
            </w:r>
          </w:p>
        </w:tc>
        <w:tc>
          <w:tcPr>
            <w:tcW w:w="1276" w:type="dxa"/>
          </w:tcPr>
          <w:p>
            <w:pPr>
              <w:jc w:val="left"/>
            </w:pPr>
            <w:r>
              <w:rPr>
                <w:rFonts w:hint="eastAsia"/>
              </w:rPr>
              <w:t>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038" w:type="dxa"/>
            <w:vAlign w:val="center"/>
          </w:tcPr>
          <w:p>
            <w:pPr>
              <w:jc w:val="center"/>
              <w:rPr>
                <w:sz w:val="22"/>
              </w:rPr>
            </w:pPr>
            <w:r>
              <w:rPr>
                <w:rFonts w:hint="eastAsia"/>
                <w:sz w:val="22"/>
                <w:lang w:val="en-US" w:eastAsia="zh-CN"/>
              </w:rPr>
              <w:t>德</w:t>
            </w:r>
            <w:r>
              <w:rPr>
                <w:rFonts w:hint="eastAsia"/>
                <w:sz w:val="22"/>
              </w:rPr>
              <w:t>法</w:t>
            </w:r>
          </w:p>
        </w:tc>
        <w:tc>
          <w:tcPr>
            <w:tcW w:w="1843" w:type="dxa"/>
            <w:vAlign w:val="top"/>
          </w:tcPr>
          <w:p>
            <w:pPr>
              <w:jc w:val="left"/>
            </w:pPr>
            <w:r>
              <w:rPr>
                <w:rFonts w:hint="eastAsia" w:ascii="宋体" w:hAnsi="宋体" w:eastAsia="宋体"/>
                <w:kern w:val="0"/>
                <w:sz w:val="20"/>
                <w:szCs w:val="21"/>
              </w:rPr>
              <w:t>道法：10.传统美德 源远流长（第一课时）</w:t>
            </w:r>
          </w:p>
        </w:tc>
        <w:tc>
          <w:tcPr>
            <w:tcW w:w="3260" w:type="dxa"/>
            <w:vAlign w:val="top"/>
          </w:tcPr>
          <w:p>
            <w:pPr>
              <w:jc w:val="left"/>
            </w:pPr>
            <w:r>
              <w:rPr>
                <w:rFonts w:hint="eastAsia" w:ascii="宋体" w:hAnsi="宋体" w:eastAsia="宋体"/>
                <w:kern w:val="0"/>
                <w:sz w:val="20"/>
                <w:szCs w:val="21"/>
              </w:rPr>
              <w:t>说说中国有哪些传统美德，并阅读有关故事。</w:t>
            </w:r>
          </w:p>
        </w:tc>
        <w:tc>
          <w:tcPr>
            <w:tcW w:w="2835" w:type="dxa"/>
            <w:vAlign w:val="top"/>
          </w:tcPr>
          <w:p>
            <w:pPr>
              <w:jc w:val="left"/>
            </w:pPr>
            <w:r>
              <w:rPr>
                <w:rFonts w:hint="eastAsia" w:ascii="宋体" w:hAnsi="宋体" w:eastAsia="宋体"/>
                <w:kern w:val="0"/>
                <w:sz w:val="20"/>
                <w:szCs w:val="21"/>
              </w:rPr>
              <w:t>说说中国有哪些传统美德，并阅读有关故事。</w:t>
            </w:r>
          </w:p>
        </w:tc>
        <w:tc>
          <w:tcPr>
            <w:tcW w:w="1701" w:type="dxa"/>
          </w:tcPr>
          <w:p>
            <w:pPr>
              <w:jc w:val="left"/>
            </w:pPr>
            <w:r>
              <w:t>实践</w:t>
            </w:r>
          </w:p>
        </w:tc>
        <w:tc>
          <w:tcPr>
            <w:tcW w:w="1276" w:type="dxa"/>
          </w:tcPr>
          <w:p>
            <w:pPr>
              <w:jc w:val="left"/>
            </w:pPr>
            <w:r>
              <w:t>1</w:t>
            </w:r>
            <w:r>
              <w:rPr>
                <w:rFonts w:hint="eastAsia"/>
              </w:rPr>
              <w:t>0分钟</w:t>
            </w:r>
          </w:p>
        </w:tc>
        <w:tc>
          <w:tcPr>
            <w:tcW w:w="992" w:type="dxa"/>
            <w:vMerge w:val="continue"/>
          </w:tcPr>
          <w:p>
            <w:pPr>
              <w:jc w:val="left"/>
            </w:pPr>
          </w:p>
        </w:tc>
      </w:tr>
    </w:tbl>
    <w:p>
      <w:pPr>
        <w:jc w:val="left"/>
      </w:pPr>
    </w:p>
    <w:p>
      <w:pPr>
        <w:jc w:val="left"/>
      </w:pPr>
    </w:p>
    <w:p>
      <w:pPr>
        <w:jc w:val="left"/>
      </w:pPr>
    </w:p>
    <w:p>
      <w:pPr>
        <w:jc w:val="left"/>
      </w:pPr>
    </w:p>
    <w:p>
      <w:pPr>
        <w:jc w:val="left"/>
      </w:pPr>
    </w:p>
    <w:p>
      <w:pPr>
        <w:jc w:val="left"/>
      </w:pPr>
    </w:p>
    <w:tbl>
      <w:tblPr>
        <w:tblStyle w:val="5"/>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tcBorders>
              <w:bottom w:val="single" w:color="auto" w:sz="4" w:space="0"/>
            </w:tcBorders>
            <w:vAlign w:val="center"/>
          </w:tcPr>
          <w:p>
            <w:pPr>
              <w:jc w:val="center"/>
              <w:rPr>
                <w:sz w:val="24"/>
              </w:rPr>
            </w:pPr>
            <w:r>
              <w:rPr>
                <w:sz w:val="24"/>
              </w:rPr>
              <w:t>周二</w:t>
            </w:r>
          </w:p>
        </w:tc>
        <w:tc>
          <w:tcPr>
            <w:tcW w:w="740" w:type="dxa"/>
            <w:tcBorders>
              <w:bottom w:val="single" w:color="auto" w:sz="4" w:space="0"/>
            </w:tcBorders>
            <w:vAlign w:val="center"/>
          </w:tcPr>
          <w:p>
            <w:pPr>
              <w:jc w:val="center"/>
              <w:rPr>
                <w:sz w:val="24"/>
              </w:rPr>
            </w:pPr>
            <w:r>
              <w:rPr>
                <w:rFonts w:hint="eastAsia"/>
                <w:sz w:val="24"/>
              </w:rPr>
              <w:t>1</w:t>
            </w:r>
          </w:p>
        </w:tc>
        <w:tc>
          <w:tcPr>
            <w:tcW w:w="1038" w:type="dxa"/>
            <w:tcBorders>
              <w:bottom w:val="single" w:color="auto" w:sz="4" w:space="0"/>
            </w:tcBorders>
            <w:vAlign w:val="center"/>
          </w:tcPr>
          <w:p>
            <w:pPr>
              <w:jc w:val="center"/>
              <w:rPr>
                <w:sz w:val="22"/>
              </w:rPr>
            </w:pPr>
            <w:r>
              <w:rPr>
                <w:sz w:val="22"/>
              </w:rPr>
              <w:t>语文</w:t>
            </w:r>
          </w:p>
        </w:tc>
        <w:tc>
          <w:tcPr>
            <w:tcW w:w="1843" w:type="dxa"/>
            <w:tcBorders>
              <w:bottom w:val="single" w:color="auto" w:sz="4" w:space="0"/>
            </w:tcBorders>
            <w:vAlign w:val="top"/>
          </w:tcPr>
          <w:p>
            <w:pPr>
              <w:jc w:val="left"/>
              <w:textAlignment w:val="baseline"/>
            </w:pPr>
            <w:r>
              <w:rPr>
                <w:rFonts w:hint="eastAsia" w:ascii="宋体" w:hAnsi="宋体" w:eastAsia="宋体"/>
                <w:kern w:val="0"/>
                <w:sz w:val="20"/>
                <w:szCs w:val="21"/>
              </w:rPr>
              <w:t>《忆读书》第二课时</w:t>
            </w:r>
          </w:p>
        </w:tc>
        <w:tc>
          <w:tcPr>
            <w:tcW w:w="3260" w:type="dxa"/>
            <w:tcBorders>
              <w:bottom w:val="single" w:color="auto" w:sz="4" w:space="0"/>
            </w:tcBorders>
            <w:vAlign w:val="top"/>
          </w:tcPr>
          <w:p>
            <w:pPr>
              <w:jc w:val="left"/>
              <w:textAlignment w:val="baseline"/>
              <w:rPr>
                <w:rFonts w:ascii="宋体" w:hAnsi="宋体" w:eastAsia="宋体"/>
                <w:kern w:val="0"/>
                <w:sz w:val="20"/>
                <w:szCs w:val="21"/>
              </w:rPr>
            </w:pPr>
            <w:r>
              <w:rPr>
                <w:rFonts w:hint="eastAsia" w:ascii="宋体" w:hAnsi="宋体" w:eastAsia="宋体"/>
                <w:kern w:val="0"/>
                <w:sz w:val="20"/>
                <w:szCs w:val="21"/>
              </w:rPr>
              <w:t>1.</w:t>
            </w:r>
            <w:r>
              <w:rPr>
                <w:rFonts w:ascii="宋体" w:hAnsi="宋体" w:eastAsia="宋体"/>
                <w:kern w:val="0"/>
                <w:sz w:val="20"/>
                <w:szCs w:val="21"/>
              </w:rPr>
              <w:t>完成《</w:t>
            </w:r>
            <w:r>
              <w:rPr>
                <w:rFonts w:hint="eastAsia" w:ascii="宋体" w:hAnsi="宋体" w:eastAsia="宋体"/>
                <w:kern w:val="0"/>
                <w:sz w:val="20"/>
                <w:szCs w:val="21"/>
              </w:rPr>
              <w:t>练习</w:t>
            </w:r>
            <w:r>
              <w:rPr>
                <w:rFonts w:ascii="宋体" w:hAnsi="宋体" w:eastAsia="宋体"/>
                <w:kern w:val="0"/>
                <w:sz w:val="20"/>
                <w:szCs w:val="21"/>
              </w:rPr>
              <w:t>与测试》</w:t>
            </w:r>
            <w:r>
              <w:rPr>
                <w:rFonts w:hint="eastAsia" w:ascii="宋体" w:hAnsi="宋体" w:eastAsia="宋体"/>
                <w:kern w:val="0"/>
                <w:sz w:val="20"/>
                <w:szCs w:val="21"/>
              </w:rPr>
              <w:t>四。</w:t>
            </w:r>
          </w:p>
          <w:p>
            <w:pPr>
              <w:jc w:val="left"/>
              <w:textAlignment w:val="baseline"/>
              <w:rPr>
                <w:rFonts w:ascii="宋体" w:hAnsi="宋体" w:eastAsia="宋体"/>
                <w:kern w:val="0"/>
                <w:sz w:val="20"/>
                <w:szCs w:val="21"/>
              </w:rPr>
            </w:pPr>
            <w:r>
              <w:rPr>
                <w:rFonts w:hint="eastAsia" w:ascii="宋体" w:hAnsi="宋体" w:eastAsia="宋体"/>
                <w:kern w:val="0"/>
                <w:sz w:val="20"/>
                <w:szCs w:val="21"/>
              </w:rPr>
              <w:t>2.谈一谈不同的读书方法给你的启示以及哪些好的读书方法可以运用到实践中去。</w:t>
            </w:r>
          </w:p>
          <w:p>
            <w:pPr>
              <w:jc w:val="left"/>
              <w:textAlignment w:val="baseline"/>
              <w:rPr>
                <w:sz w:val="20"/>
              </w:rPr>
            </w:pPr>
            <w:r>
              <w:rPr>
                <w:rFonts w:hint="eastAsia" w:ascii="宋体" w:hAnsi="宋体" w:eastAsia="宋体"/>
                <w:kern w:val="0"/>
                <w:sz w:val="20"/>
                <w:szCs w:val="21"/>
              </w:rPr>
              <w:t>3.阅读</w:t>
            </w:r>
            <w:r>
              <w:rPr>
                <w:rFonts w:ascii="宋体" w:hAnsi="宋体" w:eastAsia="宋体"/>
                <w:kern w:val="0"/>
                <w:sz w:val="20"/>
                <w:szCs w:val="21"/>
              </w:rPr>
              <w:t>《</w:t>
            </w:r>
            <w:r>
              <w:rPr>
                <w:rFonts w:hint="eastAsia" w:ascii="宋体" w:hAnsi="宋体" w:eastAsia="宋体"/>
                <w:kern w:val="0"/>
                <w:sz w:val="20"/>
                <w:szCs w:val="21"/>
              </w:rPr>
              <w:t>阅读</w:t>
            </w:r>
            <w:r>
              <w:rPr>
                <w:rFonts w:ascii="宋体" w:hAnsi="宋体" w:eastAsia="宋体"/>
                <w:kern w:val="0"/>
                <w:sz w:val="20"/>
                <w:szCs w:val="21"/>
              </w:rPr>
              <w:t>空间》</w:t>
            </w:r>
            <w:r>
              <w:rPr>
                <w:rFonts w:hint="eastAsia" w:ascii="宋体" w:hAnsi="宋体" w:eastAsia="宋体"/>
                <w:kern w:val="0"/>
                <w:sz w:val="20"/>
                <w:szCs w:val="21"/>
              </w:rPr>
              <w:t>。</w:t>
            </w:r>
          </w:p>
        </w:tc>
        <w:tc>
          <w:tcPr>
            <w:tcW w:w="2835" w:type="dxa"/>
            <w:tcBorders>
              <w:bottom w:val="single" w:color="auto" w:sz="4" w:space="0"/>
            </w:tcBorders>
            <w:vAlign w:val="top"/>
          </w:tcPr>
          <w:p>
            <w:pPr>
              <w:jc w:val="left"/>
              <w:textAlignment w:val="baseline"/>
              <w:rPr>
                <w:rFonts w:ascii="宋体" w:hAnsi="宋体" w:eastAsia="宋体"/>
                <w:kern w:val="0"/>
                <w:sz w:val="20"/>
                <w:szCs w:val="21"/>
              </w:rPr>
            </w:pPr>
            <w:r>
              <w:rPr>
                <w:rFonts w:hint="eastAsia" w:ascii="宋体" w:hAnsi="宋体" w:eastAsia="宋体"/>
                <w:kern w:val="0"/>
                <w:sz w:val="20"/>
                <w:szCs w:val="21"/>
              </w:rPr>
              <w:t>1.</w:t>
            </w:r>
            <w:r>
              <w:rPr>
                <w:rFonts w:ascii="宋体" w:hAnsi="宋体" w:eastAsia="宋体"/>
                <w:kern w:val="0"/>
                <w:sz w:val="20"/>
                <w:szCs w:val="21"/>
              </w:rPr>
              <w:t>完成《</w:t>
            </w:r>
            <w:r>
              <w:rPr>
                <w:rFonts w:hint="eastAsia" w:ascii="宋体" w:hAnsi="宋体" w:eastAsia="宋体"/>
                <w:kern w:val="0"/>
                <w:sz w:val="20"/>
                <w:szCs w:val="21"/>
              </w:rPr>
              <w:t>练习</w:t>
            </w:r>
            <w:r>
              <w:rPr>
                <w:rFonts w:ascii="宋体" w:hAnsi="宋体" w:eastAsia="宋体"/>
                <w:kern w:val="0"/>
                <w:sz w:val="20"/>
                <w:szCs w:val="21"/>
              </w:rPr>
              <w:t>与测试》</w:t>
            </w:r>
            <w:r>
              <w:rPr>
                <w:rFonts w:hint="eastAsia" w:ascii="宋体" w:hAnsi="宋体" w:eastAsia="宋体"/>
                <w:kern w:val="0"/>
                <w:sz w:val="20"/>
                <w:szCs w:val="21"/>
              </w:rPr>
              <w:t>四。</w:t>
            </w:r>
          </w:p>
          <w:p>
            <w:pPr>
              <w:jc w:val="left"/>
              <w:textAlignment w:val="baseline"/>
              <w:rPr>
                <w:rFonts w:ascii="宋体" w:hAnsi="宋体" w:eastAsia="宋体"/>
                <w:kern w:val="0"/>
                <w:sz w:val="20"/>
                <w:szCs w:val="21"/>
              </w:rPr>
            </w:pPr>
            <w:r>
              <w:rPr>
                <w:rFonts w:hint="eastAsia" w:ascii="宋体" w:hAnsi="宋体" w:eastAsia="宋体"/>
                <w:kern w:val="0"/>
                <w:sz w:val="20"/>
                <w:szCs w:val="21"/>
              </w:rPr>
              <w:t>2.谈一谈不同的读书方法给你的启示以及哪些好的读书方法可以运用到实践中去。</w:t>
            </w:r>
          </w:p>
          <w:p>
            <w:pPr>
              <w:jc w:val="left"/>
              <w:textAlignment w:val="baseline"/>
            </w:pPr>
          </w:p>
        </w:tc>
        <w:tc>
          <w:tcPr>
            <w:tcW w:w="1701" w:type="dxa"/>
            <w:tcBorders>
              <w:bottom w:val="single" w:color="auto" w:sz="4" w:space="0"/>
            </w:tcBorders>
          </w:tcPr>
          <w:p>
            <w:pPr>
              <w:jc w:val="left"/>
              <w:textAlignment w:val="baseline"/>
              <w:rPr>
                <w:sz w:val="20"/>
              </w:rPr>
            </w:pPr>
            <w:r>
              <w:rPr>
                <w:rFonts w:hint="eastAsia"/>
                <w:sz w:val="20"/>
              </w:rPr>
              <w:t>口头</w:t>
            </w:r>
          </w:p>
          <w:p>
            <w:pPr>
              <w:jc w:val="left"/>
              <w:textAlignment w:val="baseline"/>
              <w:rPr>
                <w:sz w:val="20"/>
              </w:rPr>
            </w:pPr>
            <w:r>
              <w:rPr>
                <w:rFonts w:hint="eastAsia"/>
                <w:sz w:val="20"/>
              </w:rPr>
              <w:t>书面</w:t>
            </w:r>
          </w:p>
          <w:p>
            <w:pPr>
              <w:jc w:val="left"/>
              <w:textAlignment w:val="baseline"/>
              <w:rPr>
                <w:sz w:val="20"/>
              </w:rPr>
            </w:pPr>
            <w:r>
              <w:rPr>
                <w:rFonts w:hint="eastAsia"/>
                <w:sz w:val="20"/>
              </w:rPr>
              <w:t>阅读</w:t>
            </w:r>
          </w:p>
        </w:tc>
        <w:tc>
          <w:tcPr>
            <w:tcW w:w="1276" w:type="dxa"/>
            <w:tcBorders>
              <w:bottom w:val="single" w:color="auto" w:sz="4" w:space="0"/>
            </w:tcBorders>
          </w:tcPr>
          <w:p>
            <w:pPr>
              <w:jc w:val="left"/>
            </w:pPr>
            <w:r>
              <w:t>3</w:t>
            </w:r>
            <w:r>
              <w:rPr>
                <w:rFonts w:hint="eastAsia"/>
              </w:rPr>
              <w:t>0分钟</w:t>
            </w:r>
          </w:p>
        </w:tc>
        <w:tc>
          <w:tcPr>
            <w:tcW w:w="992" w:type="dxa"/>
            <w:vMerge w:val="restart"/>
            <w:tcBorders>
              <w:bottom w:val="single" w:color="auto" w:sz="4" w:space="0"/>
            </w:tcBorders>
          </w:tcPr>
          <w:p>
            <w:pPr>
              <w:jc w:val="left"/>
            </w:pPr>
            <w:r>
              <w:rPr>
                <w:rFonts w:hint="eastAsia"/>
              </w:rPr>
              <w:t>60分钟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tcBorders>
              <w:top w:val="single" w:color="auto" w:sz="4" w:space="0"/>
            </w:tcBorders>
            <w:vAlign w:val="center"/>
          </w:tcPr>
          <w:p>
            <w:pPr>
              <w:jc w:val="center"/>
              <w:rPr>
                <w:sz w:val="24"/>
              </w:rPr>
            </w:pPr>
          </w:p>
        </w:tc>
        <w:tc>
          <w:tcPr>
            <w:tcW w:w="740" w:type="dxa"/>
            <w:tcBorders>
              <w:top w:val="single" w:color="auto" w:sz="4" w:space="0"/>
            </w:tcBorders>
            <w:vAlign w:val="center"/>
          </w:tcPr>
          <w:p>
            <w:pPr>
              <w:jc w:val="center"/>
              <w:rPr>
                <w:sz w:val="24"/>
              </w:rPr>
            </w:pPr>
            <w:r>
              <w:rPr>
                <w:rFonts w:hint="eastAsia"/>
                <w:sz w:val="24"/>
              </w:rPr>
              <w:t>2</w:t>
            </w:r>
          </w:p>
        </w:tc>
        <w:tc>
          <w:tcPr>
            <w:tcW w:w="1038" w:type="dxa"/>
            <w:tcBorders>
              <w:top w:val="single" w:color="auto" w:sz="4" w:space="0"/>
            </w:tcBorders>
            <w:vAlign w:val="center"/>
          </w:tcPr>
          <w:p>
            <w:pPr>
              <w:jc w:val="center"/>
              <w:rPr>
                <w:sz w:val="22"/>
              </w:rPr>
            </w:pPr>
            <w:r>
              <w:rPr>
                <w:sz w:val="22"/>
              </w:rPr>
              <w:t>数学</w:t>
            </w:r>
          </w:p>
        </w:tc>
        <w:tc>
          <w:tcPr>
            <w:tcW w:w="1843" w:type="dxa"/>
            <w:tcBorders>
              <w:top w:val="single" w:color="auto" w:sz="4" w:space="0"/>
            </w:tcBorders>
            <w:vAlign w:val="center"/>
          </w:tcPr>
          <w:p>
            <w:pPr>
              <w:jc w:val="left"/>
              <w:rPr>
                <w:rFonts w:asciiTheme="minorEastAsia" w:hAnsiTheme="minorEastAsia"/>
                <w:szCs w:val="21"/>
              </w:rPr>
            </w:pPr>
            <w:r>
              <w:rPr>
                <w:rFonts w:hint="eastAsia" w:ascii="宋体" w:hAnsi="宋体" w:eastAsia="宋体"/>
                <w:kern w:val="0"/>
                <w:sz w:val="20"/>
                <w:szCs w:val="21"/>
              </w:rPr>
              <w:t>应用</w:t>
            </w:r>
            <w:r>
              <w:rPr>
                <w:rFonts w:ascii="宋体" w:hAnsi="宋体" w:eastAsia="宋体"/>
                <w:kern w:val="0"/>
                <w:sz w:val="20"/>
                <w:szCs w:val="21"/>
              </w:rPr>
              <w:t>广角</w:t>
            </w:r>
          </w:p>
        </w:tc>
        <w:tc>
          <w:tcPr>
            <w:tcW w:w="3260" w:type="dxa"/>
            <w:tcBorders>
              <w:top w:val="single" w:color="auto" w:sz="4" w:space="0"/>
            </w:tcBorders>
            <w:vAlign w:val="center"/>
          </w:tcPr>
          <w:p>
            <w:pPr>
              <w:rPr>
                <w:rFonts w:ascii="宋体" w:hAnsi="宋体" w:eastAsia="宋体"/>
                <w:kern w:val="0"/>
                <w:sz w:val="20"/>
                <w:szCs w:val="21"/>
              </w:rPr>
            </w:pPr>
            <w:r>
              <w:rPr>
                <w:rFonts w:ascii="宋体" w:hAnsi="宋体" w:eastAsia="宋体"/>
                <w:kern w:val="0"/>
                <w:sz w:val="20"/>
                <w:szCs w:val="21"/>
              </w:rPr>
              <w:t>1.完成练习与测试107-108页.</w:t>
            </w:r>
          </w:p>
          <w:p>
            <w:pPr>
              <w:jc w:val="left"/>
              <w:rPr>
                <w:rFonts w:asciiTheme="minorEastAsia" w:hAnsiTheme="minorEastAsia"/>
              </w:rPr>
            </w:pPr>
            <w:r>
              <w:rPr>
                <w:rFonts w:ascii="宋体" w:hAnsi="宋体" w:eastAsia="宋体"/>
                <w:kern w:val="0"/>
                <w:sz w:val="20"/>
                <w:szCs w:val="21"/>
              </w:rPr>
              <w:t>2.复习7</w:t>
            </w:r>
            <w:r>
              <w:rPr>
                <w:rFonts w:hint="eastAsia" w:ascii="宋体" w:hAnsi="宋体" w:eastAsia="宋体"/>
                <w:kern w:val="0"/>
                <w:sz w:val="20"/>
                <w:szCs w:val="21"/>
              </w:rPr>
              <w:t>,8</w:t>
            </w:r>
            <w:r>
              <w:rPr>
                <w:rFonts w:ascii="宋体" w:hAnsi="宋体" w:eastAsia="宋体"/>
                <w:kern w:val="0"/>
                <w:sz w:val="20"/>
                <w:szCs w:val="21"/>
              </w:rPr>
              <w:t>单元知识点.</w:t>
            </w:r>
          </w:p>
        </w:tc>
        <w:tc>
          <w:tcPr>
            <w:tcW w:w="2835" w:type="dxa"/>
            <w:tcBorders>
              <w:top w:val="single" w:color="auto" w:sz="4" w:space="0"/>
            </w:tcBorders>
            <w:vAlign w:val="center"/>
          </w:tcPr>
          <w:p>
            <w:pPr>
              <w:jc w:val="left"/>
              <w:rPr>
                <w:rFonts w:ascii="宋体" w:hAnsi="宋体" w:eastAsia="宋体"/>
                <w:kern w:val="0"/>
                <w:sz w:val="20"/>
                <w:szCs w:val="21"/>
              </w:rPr>
            </w:pPr>
            <w:r>
              <w:rPr>
                <w:rFonts w:ascii="宋体" w:hAnsi="宋体" w:eastAsia="宋体"/>
                <w:kern w:val="0"/>
                <w:sz w:val="20"/>
                <w:szCs w:val="21"/>
              </w:rPr>
              <w:t>1.完成练习与测试107-108页.</w:t>
            </w:r>
            <w:r>
              <w:rPr>
                <w:rFonts w:hint="eastAsia" w:ascii="宋体" w:hAnsi="宋体" w:eastAsia="宋体"/>
                <w:kern w:val="0"/>
                <w:sz w:val="20"/>
                <w:szCs w:val="21"/>
              </w:rPr>
              <w:t>第</w:t>
            </w:r>
            <w:r>
              <w:rPr>
                <w:rFonts w:ascii="宋体" w:hAnsi="宋体" w:eastAsia="宋体"/>
                <w:kern w:val="0"/>
                <w:sz w:val="20"/>
                <w:szCs w:val="21"/>
              </w:rPr>
              <w:t>6</w:t>
            </w:r>
            <w:r>
              <w:rPr>
                <w:rFonts w:hint="eastAsia" w:ascii="宋体" w:hAnsi="宋体" w:eastAsia="宋体"/>
                <w:kern w:val="0"/>
                <w:sz w:val="20"/>
                <w:szCs w:val="21"/>
              </w:rPr>
              <w:t>题</w:t>
            </w:r>
            <w:r>
              <w:rPr>
                <w:rFonts w:ascii="宋体" w:hAnsi="宋体" w:eastAsia="宋体"/>
                <w:kern w:val="0"/>
                <w:sz w:val="20"/>
                <w:szCs w:val="21"/>
              </w:rPr>
              <w:t>不写</w:t>
            </w:r>
            <w:r>
              <w:rPr>
                <w:rFonts w:hint="eastAsia" w:ascii="宋体" w:hAnsi="宋体" w:eastAsia="宋体"/>
                <w:kern w:val="0"/>
                <w:sz w:val="20"/>
                <w:szCs w:val="21"/>
              </w:rPr>
              <w:t>.</w:t>
            </w:r>
          </w:p>
          <w:p>
            <w:pPr>
              <w:jc w:val="left"/>
              <w:rPr>
                <w:rFonts w:asciiTheme="minorEastAsia" w:hAnsiTheme="minorEastAsia"/>
              </w:rPr>
            </w:pPr>
            <w:r>
              <w:rPr>
                <w:rFonts w:ascii="宋体" w:hAnsi="宋体" w:eastAsia="宋体"/>
                <w:kern w:val="0"/>
                <w:sz w:val="20"/>
                <w:szCs w:val="21"/>
              </w:rPr>
              <w:t>2.复习7</w:t>
            </w:r>
            <w:r>
              <w:rPr>
                <w:rFonts w:hint="eastAsia" w:ascii="宋体" w:hAnsi="宋体" w:eastAsia="宋体"/>
                <w:kern w:val="0"/>
                <w:sz w:val="20"/>
                <w:szCs w:val="21"/>
              </w:rPr>
              <w:t>,8</w:t>
            </w:r>
            <w:r>
              <w:rPr>
                <w:rFonts w:ascii="宋体" w:hAnsi="宋体" w:eastAsia="宋体"/>
                <w:kern w:val="0"/>
                <w:sz w:val="20"/>
                <w:szCs w:val="21"/>
              </w:rPr>
              <w:t>单元知识点.</w:t>
            </w:r>
          </w:p>
        </w:tc>
        <w:tc>
          <w:tcPr>
            <w:tcW w:w="1701" w:type="dxa"/>
            <w:tcBorders>
              <w:top w:val="single" w:color="auto" w:sz="4" w:space="0"/>
            </w:tcBorders>
          </w:tcPr>
          <w:p>
            <w:pPr>
              <w:rPr>
                <w:rFonts w:ascii="Calibri" w:hAnsi="Calibri" w:eastAsia="宋体" w:cs="Times New Roman"/>
                <w:kern w:val="0"/>
                <w:sz w:val="20"/>
                <w:szCs w:val="20"/>
              </w:rPr>
            </w:pPr>
            <w:r>
              <w:rPr>
                <w:rFonts w:hint="eastAsia" w:ascii="Calibri" w:hAnsi="Calibri" w:eastAsia="宋体" w:cs="Times New Roman"/>
                <w:kern w:val="0"/>
                <w:sz w:val="20"/>
                <w:szCs w:val="20"/>
              </w:rPr>
              <w:t>巩固&amp;拓展</w:t>
            </w:r>
          </w:p>
          <w:p>
            <w:pPr>
              <w:jc w:val="left"/>
            </w:pPr>
          </w:p>
        </w:tc>
        <w:tc>
          <w:tcPr>
            <w:tcW w:w="1276" w:type="dxa"/>
            <w:tcBorders>
              <w:top w:val="single" w:color="auto" w:sz="4" w:space="0"/>
            </w:tcBorders>
          </w:tcPr>
          <w:p>
            <w:pPr>
              <w:jc w:val="left"/>
            </w:pPr>
            <w:r>
              <w:rPr>
                <w:rFonts w:hint="eastAsia"/>
              </w:rPr>
              <w:t>20分钟</w:t>
            </w:r>
          </w:p>
        </w:tc>
        <w:tc>
          <w:tcPr>
            <w:tcW w:w="992" w:type="dxa"/>
            <w:vMerge w:val="continue"/>
            <w:tcBorders>
              <w:top w:val="single" w:color="auto" w:sz="4" w:space="0"/>
            </w:tcBorders>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rFonts w:hint="eastAsia"/>
                <w:sz w:val="22"/>
              </w:rPr>
              <w:t>综1</w:t>
            </w:r>
          </w:p>
        </w:tc>
        <w:tc>
          <w:tcPr>
            <w:tcW w:w="1843" w:type="dxa"/>
            <w:vAlign w:val="top"/>
          </w:tcPr>
          <w:p>
            <w:pPr>
              <w:jc w:val="center"/>
              <w:rPr>
                <w:rFonts w:ascii="宋体" w:hAnsi="宋体" w:eastAsia="宋体" w:cstheme="minorEastAsia"/>
                <w:kern w:val="0"/>
                <w:sz w:val="20"/>
                <w:szCs w:val="21"/>
              </w:rPr>
            </w:pPr>
            <w:r>
              <w:rPr>
                <w:rFonts w:hint="eastAsia" w:ascii="宋体" w:hAnsi="宋体" w:eastAsia="宋体" w:cstheme="minorEastAsia"/>
                <w:kern w:val="0"/>
                <w:sz w:val="20"/>
                <w:szCs w:val="21"/>
              </w:rPr>
              <w:t>Unit</w:t>
            </w:r>
            <w:r>
              <w:rPr>
                <w:rFonts w:ascii="宋体" w:hAnsi="宋体" w:eastAsia="宋体" w:cstheme="minorEastAsia"/>
                <w:kern w:val="0"/>
                <w:sz w:val="20"/>
                <w:szCs w:val="21"/>
              </w:rPr>
              <w:t>1-Unit4</w:t>
            </w:r>
            <w:r>
              <w:rPr>
                <w:rFonts w:hint="eastAsia" w:ascii="宋体" w:hAnsi="宋体" w:eastAsia="宋体" w:cstheme="minorEastAsia"/>
                <w:kern w:val="0"/>
                <w:sz w:val="20"/>
                <w:szCs w:val="21"/>
              </w:rPr>
              <w:t>复习</w:t>
            </w:r>
          </w:p>
          <w:p>
            <w:pPr>
              <w:jc w:val="left"/>
              <w:rPr>
                <w:rFonts w:asciiTheme="minorEastAsia" w:hAnsiTheme="minorEastAsia" w:cstheme="minorEastAsia"/>
                <w:szCs w:val="21"/>
              </w:rPr>
            </w:pPr>
          </w:p>
        </w:tc>
        <w:tc>
          <w:tcPr>
            <w:tcW w:w="3260" w:type="dxa"/>
            <w:vAlign w:val="top"/>
          </w:tcPr>
          <w:p>
            <w:pPr>
              <w:jc w:val="left"/>
              <w:rPr>
                <w:rFonts w:ascii="宋体" w:hAnsi="宋体" w:eastAsia="宋体"/>
                <w:kern w:val="0"/>
                <w:sz w:val="20"/>
                <w:szCs w:val="21"/>
              </w:rPr>
            </w:pPr>
            <w:r>
              <w:rPr>
                <w:rFonts w:hint="eastAsia" w:ascii="宋体" w:hAnsi="宋体" w:eastAsia="宋体"/>
                <w:kern w:val="0"/>
                <w:sz w:val="20"/>
                <w:szCs w:val="21"/>
              </w:rPr>
              <w:t>1.读背sound time ,rhyme time.</w:t>
            </w:r>
          </w:p>
          <w:p>
            <w:pPr>
              <w:jc w:val="left"/>
              <w:rPr>
                <w:rFonts w:asciiTheme="minorEastAsia" w:hAnsiTheme="minorEastAsia" w:cstheme="minorEastAsia"/>
                <w:szCs w:val="21"/>
              </w:rPr>
            </w:pPr>
            <w:r>
              <w:rPr>
                <w:rFonts w:hint="eastAsia" w:ascii="宋体" w:hAnsi="宋体" w:eastAsia="宋体"/>
                <w:kern w:val="0"/>
                <w:sz w:val="20"/>
                <w:szCs w:val="21"/>
              </w:rPr>
              <w:t>2.默写story time课文.</w:t>
            </w:r>
          </w:p>
        </w:tc>
        <w:tc>
          <w:tcPr>
            <w:tcW w:w="2835" w:type="dxa"/>
            <w:vAlign w:val="top"/>
          </w:tcPr>
          <w:p>
            <w:pPr>
              <w:jc w:val="left"/>
              <w:rPr>
                <w:rFonts w:ascii="宋体" w:hAnsi="宋体" w:eastAsia="宋体"/>
                <w:kern w:val="0"/>
                <w:sz w:val="20"/>
                <w:szCs w:val="21"/>
              </w:rPr>
            </w:pPr>
            <w:r>
              <w:rPr>
                <w:rFonts w:hint="eastAsia" w:ascii="宋体" w:hAnsi="宋体" w:eastAsia="宋体"/>
                <w:kern w:val="0"/>
                <w:sz w:val="20"/>
                <w:szCs w:val="21"/>
              </w:rPr>
              <w:t>1.读背sound time,</w:t>
            </w:r>
            <w:r>
              <w:rPr>
                <w:rFonts w:ascii="宋体" w:hAnsi="宋体" w:eastAsia="宋体"/>
                <w:kern w:val="0"/>
                <w:sz w:val="20"/>
                <w:szCs w:val="21"/>
              </w:rPr>
              <w:t xml:space="preserve"> </w:t>
            </w:r>
            <w:r>
              <w:rPr>
                <w:rFonts w:hint="eastAsia" w:ascii="宋体" w:hAnsi="宋体" w:eastAsia="宋体"/>
                <w:kern w:val="0"/>
                <w:sz w:val="20"/>
                <w:szCs w:val="21"/>
              </w:rPr>
              <w:t>rhyme time.</w:t>
            </w:r>
          </w:p>
          <w:p>
            <w:pPr>
              <w:jc w:val="left"/>
              <w:rPr>
                <w:rFonts w:asciiTheme="minorEastAsia" w:hAnsiTheme="minorEastAsia" w:cstheme="minorEastAsia"/>
                <w:szCs w:val="21"/>
              </w:rPr>
            </w:pPr>
            <w:r>
              <w:rPr>
                <w:rFonts w:hint="eastAsia" w:ascii="宋体" w:hAnsi="宋体" w:eastAsia="宋体"/>
                <w:kern w:val="0"/>
                <w:sz w:val="20"/>
                <w:szCs w:val="21"/>
              </w:rPr>
              <w:t>2.抄写story time 课文.</w:t>
            </w:r>
          </w:p>
        </w:tc>
        <w:tc>
          <w:tcPr>
            <w:tcW w:w="1701" w:type="dxa"/>
          </w:tcPr>
          <w:p>
            <w:pPr>
              <w:jc w:val="left"/>
              <w:rPr>
                <w:rFonts w:asciiTheme="minorEastAsia" w:hAnsiTheme="minorEastAsia" w:cstheme="minorEastAsia"/>
                <w:szCs w:val="21"/>
              </w:rPr>
            </w:pPr>
          </w:p>
          <w:p>
            <w:pPr>
              <w:jc w:val="left"/>
            </w:pPr>
            <w:r>
              <w:rPr>
                <w:rFonts w:hint="eastAsia"/>
              </w:rPr>
              <w:t>口头</w:t>
            </w:r>
          </w:p>
          <w:p>
            <w:pPr>
              <w:jc w:val="left"/>
            </w:pPr>
            <w:r>
              <w:rPr>
                <w:rFonts w:hint="eastAsia"/>
              </w:rPr>
              <w:t>书面</w:t>
            </w:r>
          </w:p>
        </w:tc>
        <w:tc>
          <w:tcPr>
            <w:tcW w:w="1276" w:type="dxa"/>
          </w:tcPr>
          <w:p>
            <w:pPr>
              <w:jc w:val="left"/>
            </w:pPr>
            <w:r>
              <w:rPr>
                <w:rFonts w:hint="eastAsia"/>
              </w:rPr>
              <w:t>20分钟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sz w:val="22"/>
              </w:rPr>
            </w:pPr>
            <w:r>
              <w:rPr>
                <w:rFonts w:hint="eastAsia"/>
                <w:sz w:val="22"/>
              </w:rPr>
              <w:t>音乐</w:t>
            </w:r>
          </w:p>
        </w:tc>
        <w:tc>
          <w:tcPr>
            <w:tcW w:w="1843" w:type="dxa"/>
            <w:vAlign w:val="top"/>
          </w:tcPr>
          <w:p>
            <w:pPr>
              <w:jc w:val="left"/>
            </w:pPr>
            <w:r>
              <w:rPr>
                <w:rFonts w:hint="eastAsia" w:ascii="宋体" w:hAnsi="宋体" w:eastAsia="宋体"/>
                <w:kern w:val="0"/>
                <w:sz w:val="20"/>
                <w:szCs w:val="21"/>
              </w:rPr>
              <w:t>复习5-8单元歌曲</w:t>
            </w:r>
          </w:p>
        </w:tc>
        <w:tc>
          <w:tcPr>
            <w:tcW w:w="3260" w:type="dxa"/>
            <w:vAlign w:val="top"/>
          </w:tcPr>
          <w:p>
            <w:pPr>
              <w:jc w:val="left"/>
            </w:pPr>
            <w:r>
              <w:rPr>
                <w:rFonts w:hint="eastAsia" w:ascii="宋体" w:hAnsi="宋体" w:eastAsia="宋体"/>
                <w:kern w:val="0"/>
                <w:sz w:val="20"/>
                <w:szCs w:val="21"/>
              </w:rPr>
              <w:t>选择自己喜欢的歌曲演唱</w:t>
            </w:r>
          </w:p>
        </w:tc>
        <w:tc>
          <w:tcPr>
            <w:tcW w:w="2835" w:type="dxa"/>
            <w:vAlign w:val="top"/>
          </w:tcPr>
          <w:p>
            <w:pPr>
              <w:jc w:val="left"/>
            </w:pPr>
            <w:r>
              <w:rPr>
                <w:rFonts w:hint="eastAsia" w:ascii="宋体" w:hAnsi="宋体" w:eastAsia="宋体"/>
                <w:kern w:val="0"/>
                <w:sz w:val="20"/>
                <w:szCs w:val="21"/>
              </w:rPr>
              <w:t>选择自己喜欢的歌曲演唱</w:t>
            </w:r>
          </w:p>
        </w:tc>
        <w:tc>
          <w:tcPr>
            <w:tcW w:w="1701" w:type="dxa"/>
          </w:tcPr>
          <w:p>
            <w:pPr>
              <w:jc w:val="left"/>
            </w:pPr>
            <w:r>
              <w:rPr>
                <w:rFonts w:hint="eastAsia"/>
              </w:rPr>
              <w:t>实践</w:t>
            </w:r>
          </w:p>
        </w:tc>
        <w:tc>
          <w:tcPr>
            <w:tcW w:w="1276" w:type="dxa"/>
          </w:tcPr>
          <w:p>
            <w:pPr>
              <w:jc w:val="left"/>
            </w:pPr>
            <w:r>
              <w:rPr>
                <w:rFonts w:hint="eastAsia"/>
              </w:rPr>
              <w:t>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sz w:val="22"/>
              </w:rPr>
            </w:pPr>
            <w:r>
              <w:rPr>
                <w:rFonts w:hint="eastAsia"/>
                <w:sz w:val="22"/>
                <w:lang w:val="en-US" w:eastAsia="zh-CN"/>
              </w:rPr>
              <w:t>德</w:t>
            </w:r>
            <w:r>
              <w:rPr>
                <w:rFonts w:hint="eastAsia"/>
                <w:sz w:val="22"/>
              </w:rPr>
              <w:t>法</w:t>
            </w:r>
          </w:p>
        </w:tc>
        <w:tc>
          <w:tcPr>
            <w:tcW w:w="1843" w:type="dxa"/>
            <w:vAlign w:val="top"/>
          </w:tcPr>
          <w:p>
            <w:pPr>
              <w:jc w:val="left"/>
            </w:pPr>
            <w:r>
              <w:rPr>
                <w:rFonts w:hint="eastAsia" w:ascii="宋体" w:hAnsi="宋体" w:eastAsia="宋体"/>
                <w:kern w:val="0"/>
                <w:sz w:val="20"/>
                <w:szCs w:val="21"/>
              </w:rPr>
              <w:t>读本：13.统一是历史大势（第二课时）</w:t>
            </w:r>
          </w:p>
        </w:tc>
        <w:tc>
          <w:tcPr>
            <w:tcW w:w="3260" w:type="dxa"/>
            <w:vAlign w:val="top"/>
          </w:tcPr>
          <w:p>
            <w:pPr>
              <w:jc w:val="left"/>
            </w:pPr>
            <w:r>
              <w:rPr>
                <w:rFonts w:hint="eastAsia" w:ascii="宋体" w:hAnsi="宋体" w:eastAsia="宋体"/>
                <w:kern w:val="0"/>
                <w:sz w:val="20"/>
                <w:szCs w:val="21"/>
              </w:rPr>
              <w:t>把“天下一家”的理念践行在日常生活中。</w:t>
            </w:r>
          </w:p>
        </w:tc>
        <w:tc>
          <w:tcPr>
            <w:tcW w:w="2835" w:type="dxa"/>
            <w:vAlign w:val="top"/>
          </w:tcPr>
          <w:p>
            <w:pPr>
              <w:jc w:val="left"/>
            </w:pPr>
            <w:r>
              <w:rPr>
                <w:rFonts w:hint="eastAsia" w:ascii="宋体" w:hAnsi="宋体" w:eastAsia="宋体"/>
                <w:kern w:val="0"/>
                <w:sz w:val="20"/>
                <w:szCs w:val="21"/>
              </w:rPr>
              <w:t>把“天下一家”的理念践行在日常生活中。</w:t>
            </w:r>
          </w:p>
        </w:tc>
        <w:tc>
          <w:tcPr>
            <w:tcW w:w="1701" w:type="dxa"/>
          </w:tcPr>
          <w:p>
            <w:pPr>
              <w:jc w:val="left"/>
            </w:pPr>
            <w:r>
              <w:t>实践</w:t>
            </w:r>
          </w:p>
        </w:tc>
        <w:tc>
          <w:tcPr>
            <w:tcW w:w="1276" w:type="dxa"/>
          </w:tcPr>
          <w:p>
            <w:pPr>
              <w:jc w:val="left"/>
            </w:pPr>
            <w:r>
              <w:rPr>
                <w:rFonts w:hint="eastAsia"/>
              </w:rPr>
              <w:t>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tcBorders>
              <w:bottom w:val="single" w:color="auto" w:sz="4" w:space="0"/>
            </w:tcBorders>
            <w:vAlign w:val="center"/>
          </w:tcPr>
          <w:p>
            <w:pPr>
              <w:jc w:val="center"/>
              <w:rPr>
                <w:sz w:val="24"/>
              </w:rPr>
            </w:pPr>
          </w:p>
        </w:tc>
        <w:tc>
          <w:tcPr>
            <w:tcW w:w="740" w:type="dxa"/>
            <w:tcBorders>
              <w:bottom w:val="single" w:color="auto" w:sz="4" w:space="0"/>
            </w:tcBorders>
            <w:vAlign w:val="center"/>
          </w:tcPr>
          <w:p>
            <w:pPr>
              <w:jc w:val="center"/>
              <w:rPr>
                <w:sz w:val="24"/>
              </w:rPr>
            </w:pPr>
            <w:r>
              <w:rPr>
                <w:rFonts w:hint="eastAsia"/>
                <w:sz w:val="24"/>
              </w:rPr>
              <w:t>6</w:t>
            </w:r>
          </w:p>
        </w:tc>
        <w:tc>
          <w:tcPr>
            <w:tcW w:w="1038" w:type="dxa"/>
            <w:tcBorders>
              <w:bottom w:val="single" w:color="auto" w:sz="4" w:space="0"/>
            </w:tcBorders>
            <w:vAlign w:val="center"/>
          </w:tcPr>
          <w:p>
            <w:pPr>
              <w:jc w:val="center"/>
              <w:rPr>
                <w:sz w:val="22"/>
              </w:rPr>
            </w:pPr>
            <w:r>
              <w:rPr>
                <w:rFonts w:hint="eastAsia"/>
                <w:sz w:val="22"/>
              </w:rPr>
              <w:t>科学</w:t>
            </w:r>
          </w:p>
        </w:tc>
        <w:tc>
          <w:tcPr>
            <w:tcW w:w="1843" w:type="dxa"/>
            <w:vAlign w:val="top"/>
          </w:tcPr>
          <w:p>
            <w:pPr>
              <w:jc w:val="left"/>
            </w:pPr>
            <w:r>
              <w:rPr>
                <w:rFonts w:hint="eastAsia" w:ascii="宋体" w:hAnsi="宋体" w:eastAsia="宋体"/>
                <w:kern w:val="0"/>
                <w:sz w:val="20"/>
                <w:szCs w:val="21"/>
              </w:rPr>
              <w:t>复习</w:t>
            </w:r>
          </w:p>
        </w:tc>
        <w:tc>
          <w:tcPr>
            <w:tcW w:w="3260" w:type="dxa"/>
            <w:vAlign w:val="top"/>
          </w:tcPr>
          <w:p>
            <w:pPr>
              <w:jc w:val="left"/>
            </w:pPr>
            <w:r>
              <w:rPr>
                <w:rFonts w:hint="eastAsia" w:ascii="宋体" w:hAnsi="宋体" w:eastAsia="宋体"/>
                <w:kern w:val="0"/>
                <w:sz w:val="20"/>
                <w:szCs w:val="21"/>
              </w:rPr>
              <w:t>无</w:t>
            </w:r>
          </w:p>
        </w:tc>
        <w:tc>
          <w:tcPr>
            <w:tcW w:w="2835" w:type="dxa"/>
            <w:vAlign w:val="top"/>
          </w:tcPr>
          <w:p>
            <w:pPr>
              <w:jc w:val="left"/>
            </w:pPr>
            <w:r>
              <w:rPr>
                <w:rFonts w:hint="eastAsia" w:ascii="宋体" w:hAnsi="宋体" w:eastAsia="宋体"/>
                <w:kern w:val="0"/>
                <w:sz w:val="20"/>
                <w:szCs w:val="21"/>
              </w:rPr>
              <w:t>无</w:t>
            </w:r>
          </w:p>
        </w:tc>
        <w:tc>
          <w:tcPr>
            <w:tcW w:w="1701" w:type="dxa"/>
          </w:tcPr>
          <w:p>
            <w:pPr>
              <w:jc w:val="left"/>
            </w:pPr>
            <w:r>
              <w:rPr>
                <w:rFonts w:hint="eastAsia"/>
              </w:rPr>
              <w:t>实践</w:t>
            </w:r>
          </w:p>
        </w:tc>
        <w:tc>
          <w:tcPr>
            <w:tcW w:w="1276" w:type="dxa"/>
            <w:tcBorders>
              <w:bottom w:val="single" w:color="auto" w:sz="4" w:space="0"/>
            </w:tcBorders>
          </w:tcPr>
          <w:p>
            <w:pPr>
              <w:jc w:val="left"/>
            </w:pPr>
            <w:r>
              <w:rPr>
                <w:rFonts w:hint="eastAsia"/>
              </w:rPr>
              <w:t>2分钟</w:t>
            </w:r>
          </w:p>
        </w:tc>
        <w:tc>
          <w:tcPr>
            <w:tcW w:w="992" w:type="dxa"/>
            <w:vMerge w:val="continue"/>
            <w:tcBorders>
              <w:bottom w:val="single" w:color="auto" w:sz="4" w:space="0"/>
            </w:tcBorders>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tcBorders>
              <w:top w:val="single" w:color="auto" w:sz="4" w:space="0"/>
              <w:left w:val="nil"/>
              <w:bottom w:val="single" w:color="auto" w:sz="4" w:space="0"/>
              <w:right w:val="nil"/>
            </w:tcBorders>
            <w:vAlign w:val="center"/>
          </w:tcPr>
          <w:p>
            <w:pPr>
              <w:jc w:val="center"/>
              <w:rPr>
                <w:b/>
                <w:sz w:val="24"/>
              </w:rPr>
            </w:pPr>
          </w:p>
          <w:p>
            <w:pPr>
              <w:jc w:val="center"/>
              <w:rPr>
                <w:b/>
                <w:sz w:val="24"/>
              </w:rPr>
            </w:pPr>
          </w:p>
          <w:p>
            <w:pPr>
              <w:jc w:val="center"/>
              <w:rPr>
                <w:b/>
                <w:sz w:val="24"/>
              </w:rPr>
            </w:pPr>
          </w:p>
          <w:p>
            <w:pPr>
              <w:jc w:val="center"/>
              <w:rPr>
                <w:b/>
                <w:sz w:val="24"/>
              </w:rPr>
            </w:pPr>
          </w:p>
          <w:p>
            <w:pPr>
              <w:jc w:val="center"/>
              <w:rPr>
                <w:b/>
                <w:sz w:val="24"/>
              </w:rPr>
            </w:pPr>
          </w:p>
          <w:p>
            <w:pPr>
              <w:jc w:val="center"/>
              <w:rPr>
                <w:b/>
                <w:sz w:val="24"/>
              </w:rPr>
            </w:pPr>
          </w:p>
          <w:p>
            <w:pPr>
              <w:jc w:val="center"/>
              <w:rPr>
                <w:b/>
                <w:sz w:val="24"/>
              </w:rPr>
            </w:pPr>
          </w:p>
          <w:p>
            <w:pPr>
              <w:jc w:val="center"/>
              <w:rPr>
                <w:b/>
                <w:sz w:val="24"/>
              </w:rPr>
            </w:pPr>
          </w:p>
        </w:tc>
        <w:tc>
          <w:tcPr>
            <w:tcW w:w="740" w:type="dxa"/>
            <w:tcBorders>
              <w:top w:val="single" w:color="auto" w:sz="4" w:space="0"/>
              <w:left w:val="nil"/>
              <w:bottom w:val="single" w:color="auto" w:sz="4" w:space="0"/>
              <w:right w:val="nil"/>
            </w:tcBorders>
            <w:vAlign w:val="center"/>
          </w:tcPr>
          <w:p>
            <w:pPr>
              <w:jc w:val="center"/>
              <w:rPr>
                <w:b/>
                <w:sz w:val="24"/>
              </w:rPr>
            </w:pPr>
          </w:p>
        </w:tc>
        <w:tc>
          <w:tcPr>
            <w:tcW w:w="1038" w:type="dxa"/>
            <w:tcBorders>
              <w:top w:val="single" w:color="auto" w:sz="4" w:space="0"/>
              <w:left w:val="nil"/>
              <w:bottom w:val="single" w:color="auto" w:sz="4" w:space="0"/>
              <w:right w:val="nil"/>
            </w:tcBorders>
            <w:vAlign w:val="center"/>
          </w:tcPr>
          <w:p>
            <w:pPr>
              <w:jc w:val="both"/>
              <w:rPr>
                <w:b/>
                <w:sz w:val="24"/>
              </w:rPr>
            </w:pPr>
          </w:p>
        </w:tc>
        <w:tc>
          <w:tcPr>
            <w:tcW w:w="1843" w:type="dxa"/>
            <w:tcBorders>
              <w:top w:val="single" w:color="auto" w:sz="4" w:space="0"/>
              <w:left w:val="nil"/>
              <w:bottom w:val="single" w:color="auto" w:sz="4" w:space="0"/>
              <w:right w:val="nil"/>
            </w:tcBorders>
            <w:vAlign w:val="center"/>
          </w:tcPr>
          <w:p>
            <w:pPr>
              <w:jc w:val="center"/>
              <w:rPr>
                <w:b/>
                <w:sz w:val="24"/>
              </w:rPr>
            </w:pPr>
          </w:p>
          <w:p>
            <w:pPr>
              <w:jc w:val="center"/>
              <w:rPr>
                <w:b/>
                <w:sz w:val="24"/>
              </w:rPr>
            </w:pPr>
          </w:p>
          <w:p>
            <w:pPr>
              <w:jc w:val="center"/>
              <w:rPr>
                <w:b/>
                <w:sz w:val="24"/>
              </w:rPr>
            </w:pPr>
          </w:p>
          <w:p>
            <w:pPr>
              <w:jc w:val="center"/>
              <w:rPr>
                <w:b/>
                <w:sz w:val="24"/>
              </w:rPr>
            </w:pPr>
          </w:p>
          <w:p>
            <w:pPr>
              <w:jc w:val="center"/>
              <w:rPr>
                <w:b/>
                <w:sz w:val="24"/>
              </w:rPr>
            </w:pPr>
          </w:p>
          <w:p>
            <w:pPr>
              <w:jc w:val="center"/>
              <w:rPr>
                <w:b/>
                <w:sz w:val="24"/>
              </w:rPr>
            </w:pPr>
          </w:p>
          <w:p>
            <w:pPr>
              <w:jc w:val="center"/>
              <w:rPr>
                <w:b/>
                <w:sz w:val="24"/>
              </w:rPr>
            </w:pPr>
          </w:p>
          <w:p>
            <w:pPr>
              <w:jc w:val="center"/>
              <w:rPr>
                <w:b/>
                <w:sz w:val="24"/>
              </w:rPr>
            </w:pPr>
          </w:p>
          <w:p>
            <w:pPr>
              <w:jc w:val="center"/>
              <w:rPr>
                <w:b/>
                <w:sz w:val="24"/>
              </w:rPr>
            </w:pPr>
          </w:p>
          <w:p>
            <w:pPr>
              <w:jc w:val="center"/>
              <w:rPr>
                <w:b/>
                <w:sz w:val="24"/>
              </w:rPr>
            </w:pPr>
          </w:p>
          <w:p>
            <w:pPr>
              <w:jc w:val="center"/>
              <w:rPr>
                <w:b/>
                <w:sz w:val="24"/>
              </w:rPr>
            </w:pPr>
          </w:p>
        </w:tc>
        <w:tc>
          <w:tcPr>
            <w:tcW w:w="6095" w:type="dxa"/>
            <w:gridSpan w:val="2"/>
            <w:tcBorders>
              <w:top w:val="single" w:color="auto" w:sz="4" w:space="0"/>
              <w:left w:val="nil"/>
              <w:bottom w:val="single" w:color="auto" w:sz="4" w:space="0"/>
              <w:right w:val="nil"/>
            </w:tcBorders>
            <w:vAlign w:val="center"/>
          </w:tcPr>
          <w:p>
            <w:pPr>
              <w:jc w:val="center"/>
              <w:rPr>
                <w:b/>
                <w:sz w:val="24"/>
              </w:rPr>
            </w:pPr>
          </w:p>
        </w:tc>
        <w:tc>
          <w:tcPr>
            <w:tcW w:w="1701" w:type="dxa"/>
            <w:tcBorders>
              <w:top w:val="single" w:color="auto" w:sz="4" w:space="0"/>
              <w:left w:val="nil"/>
              <w:bottom w:val="single" w:color="auto" w:sz="4" w:space="0"/>
              <w:right w:val="nil"/>
            </w:tcBorders>
            <w:vAlign w:val="center"/>
          </w:tcPr>
          <w:p>
            <w:pPr>
              <w:rPr>
                <w:b/>
                <w:sz w:val="24"/>
              </w:rPr>
            </w:pPr>
          </w:p>
        </w:tc>
        <w:tc>
          <w:tcPr>
            <w:tcW w:w="1276" w:type="dxa"/>
            <w:tcBorders>
              <w:top w:val="single" w:color="auto" w:sz="4" w:space="0"/>
              <w:left w:val="nil"/>
              <w:bottom w:val="single" w:color="auto" w:sz="4" w:space="0"/>
              <w:right w:val="nil"/>
            </w:tcBorders>
            <w:vAlign w:val="center"/>
          </w:tcPr>
          <w:p>
            <w:pPr>
              <w:jc w:val="center"/>
              <w:rPr>
                <w:b/>
                <w:sz w:val="24"/>
              </w:rPr>
            </w:pPr>
          </w:p>
        </w:tc>
        <w:tc>
          <w:tcPr>
            <w:tcW w:w="992" w:type="dxa"/>
            <w:tcBorders>
              <w:top w:val="single" w:color="auto" w:sz="4" w:space="0"/>
              <w:left w:val="nil"/>
              <w:bottom w:val="single" w:color="auto" w:sz="4" w:space="0"/>
              <w:right w:val="nil"/>
            </w:tcBorders>
            <w:vAlign w:val="center"/>
          </w:tcPr>
          <w:p>
            <w:pPr>
              <w:rPr>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tcBorders>
              <w:top w:val="single" w:color="auto" w:sz="4" w:space="0"/>
            </w:tcBorders>
            <w:vAlign w:val="center"/>
          </w:tcPr>
          <w:p>
            <w:pPr>
              <w:jc w:val="center"/>
              <w:rPr>
                <w:b/>
                <w:sz w:val="24"/>
              </w:rPr>
            </w:pPr>
            <w:r>
              <w:rPr>
                <w:rFonts w:hint="eastAsia"/>
                <w:b/>
                <w:sz w:val="24"/>
              </w:rPr>
              <w:t>日期</w:t>
            </w:r>
          </w:p>
        </w:tc>
        <w:tc>
          <w:tcPr>
            <w:tcW w:w="740" w:type="dxa"/>
            <w:vMerge w:val="restart"/>
            <w:tcBorders>
              <w:top w:val="single" w:color="auto" w:sz="4" w:space="0"/>
            </w:tcBorders>
            <w:vAlign w:val="center"/>
          </w:tcPr>
          <w:p>
            <w:pPr>
              <w:jc w:val="center"/>
              <w:rPr>
                <w:b/>
                <w:sz w:val="24"/>
              </w:rPr>
            </w:pPr>
            <w:r>
              <w:rPr>
                <w:rFonts w:hint="eastAsia"/>
                <w:b/>
                <w:sz w:val="24"/>
              </w:rPr>
              <w:t>序号</w:t>
            </w:r>
          </w:p>
        </w:tc>
        <w:tc>
          <w:tcPr>
            <w:tcW w:w="1038" w:type="dxa"/>
            <w:vMerge w:val="restart"/>
            <w:tcBorders>
              <w:top w:val="single" w:color="auto" w:sz="4" w:space="0"/>
            </w:tcBorders>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tcBorders>
              <w:top w:val="single" w:color="auto" w:sz="4" w:space="0"/>
            </w:tcBorders>
            <w:vAlign w:val="center"/>
          </w:tcPr>
          <w:p>
            <w:pPr>
              <w:jc w:val="center"/>
              <w:rPr>
                <w:b/>
                <w:sz w:val="24"/>
              </w:rPr>
            </w:pPr>
            <w:r>
              <w:rPr>
                <w:rFonts w:hint="eastAsia"/>
                <w:b/>
                <w:sz w:val="24"/>
              </w:rPr>
              <w:t>授课内容</w:t>
            </w:r>
          </w:p>
        </w:tc>
        <w:tc>
          <w:tcPr>
            <w:tcW w:w="6095" w:type="dxa"/>
            <w:gridSpan w:val="2"/>
            <w:tcBorders>
              <w:top w:val="single" w:color="auto" w:sz="4" w:space="0"/>
            </w:tcBorders>
            <w:vAlign w:val="center"/>
          </w:tcPr>
          <w:p>
            <w:pPr>
              <w:jc w:val="center"/>
              <w:rPr>
                <w:b/>
                <w:sz w:val="24"/>
              </w:rPr>
            </w:pPr>
            <w:r>
              <w:rPr>
                <w:rFonts w:hint="eastAsia"/>
                <w:b/>
                <w:sz w:val="24"/>
              </w:rPr>
              <w:t>分层作业内容</w:t>
            </w:r>
          </w:p>
        </w:tc>
        <w:tc>
          <w:tcPr>
            <w:tcW w:w="1701" w:type="dxa"/>
            <w:vMerge w:val="restart"/>
            <w:tcBorders>
              <w:top w:val="single" w:color="auto" w:sz="4" w:space="0"/>
            </w:tcBorders>
            <w:vAlign w:val="center"/>
          </w:tcPr>
          <w:p>
            <w:pPr>
              <w:rPr>
                <w:b/>
                <w:sz w:val="24"/>
              </w:rPr>
            </w:pPr>
            <w:r>
              <w:rPr>
                <w:rFonts w:hint="eastAsia"/>
                <w:b/>
                <w:sz w:val="24"/>
              </w:rPr>
              <w:t>作业类型（包括口头、书面、阅读、实践）</w:t>
            </w:r>
          </w:p>
        </w:tc>
        <w:tc>
          <w:tcPr>
            <w:tcW w:w="1276" w:type="dxa"/>
            <w:vMerge w:val="restart"/>
            <w:tcBorders>
              <w:top w:val="single" w:color="auto" w:sz="4" w:space="0"/>
            </w:tcBorders>
            <w:vAlign w:val="center"/>
          </w:tcPr>
          <w:p>
            <w:pPr>
              <w:jc w:val="center"/>
              <w:rPr>
                <w:b/>
                <w:sz w:val="24"/>
              </w:rPr>
            </w:pPr>
            <w:r>
              <w:rPr>
                <w:rFonts w:hint="eastAsia"/>
                <w:b/>
                <w:sz w:val="24"/>
              </w:rPr>
              <w:t>作业时长</w:t>
            </w:r>
          </w:p>
        </w:tc>
        <w:tc>
          <w:tcPr>
            <w:tcW w:w="992" w:type="dxa"/>
            <w:vMerge w:val="restart"/>
            <w:tcBorders>
              <w:top w:val="single" w:color="auto" w:sz="4" w:space="0"/>
            </w:tcBorders>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rFonts w:hint="eastAsia"/>
                <w:sz w:val="24"/>
              </w:rPr>
              <w:t>周三</w:t>
            </w:r>
          </w:p>
        </w:tc>
        <w:tc>
          <w:tcPr>
            <w:tcW w:w="740" w:type="dxa"/>
            <w:vAlign w:val="center"/>
          </w:tcPr>
          <w:p>
            <w:pPr>
              <w:jc w:val="center"/>
              <w:rPr>
                <w:sz w:val="24"/>
              </w:rPr>
            </w:pPr>
            <w:r>
              <w:rPr>
                <w:rFonts w:hint="eastAsia"/>
                <w:sz w:val="24"/>
              </w:rPr>
              <w:t>1</w:t>
            </w:r>
          </w:p>
        </w:tc>
        <w:tc>
          <w:tcPr>
            <w:tcW w:w="1038" w:type="dxa"/>
            <w:vAlign w:val="center"/>
          </w:tcPr>
          <w:p>
            <w:pPr>
              <w:jc w:val="center"/>
              <w:rPr>
                <w:sz w:val="22"/>
              </w:rPr>
            </w:pPr>
            <w:r>
              <w:rPr>
                <w:sz w:val="22"/>
              </w:rPr>
              <w:t>英语</w:t>
            </w:r>
          </w:p>
        </w:tc>
        <w:tc>
          <w:tcPr>
            <w:tcW w:w="1843" w:type="dxa"/>
            <w:vAlign w:val="top"/>
          </w:tcPr>
          <w:p>
            <w:pPr>
              <w:jc w:val="center"/>
              <w:rPr>
                <w:rFonts w:ascii="宋体" w:hAnsi="宋体" w:eastAsia="宋体" w:cstheme="minorEastAsia"/>
                <w:kern w:val="0"/>
                <w:sz w:val="20"/>
                <w:szCs w:val="21"/>
              </w:rPr>
            </w:pPr>
            <w:r>
              <w:rPr>
                <w:rFonts w:hint="eastAsia" w:ascii="宋体" w:hAnsi="宋体" w:eastAsia="宋体" w:cstheme="minorEastAsia"/>
                <w:kern w:val="0"/>
                <w:sz w:val="20"/>
                <w:szCs w:val="21"/>
              </w:rPr>
              <w:t>Unit</w:t>
            </w:r>
            <w:r>
              <w:rPr>
                <w:rFonts w:ascii="宋体" w:hAnsi="宋体" w:eastAsia="宋体" w:cstheme="minorEastAsia"/>
                <w:kern w:val="0"/>
                <w:sz w:val="20"/>
                <w:szCs w:val="21"/>
              </w:rPr>
              <w:t>1-Unit4</w:t>
            </w:r>
            <w:r>
              <w:rPr>
                <w:rFonts w:hint="eastAsia" w:ascii="宋体" w:hAnsi="宋体" w:eastAsia="宋体" w:cstheme="minorEastAsia"/>
                <w:kern w:val="0"/>
                <w:sz w:val="20"/>
                <w:szCs w:val="21"/>
              </w:rPr>
              <w:t>复习</w:t>
            </w:r>
          </w:p>
          <w:p>
            <w:pPr>
              <w:jc w:val="left"/>
            </w:pPr>
          </w:p>
        </w:tc>
        <w:tc>
          <w:tcPr>
            <w:tcW w:w="3260" w:type="dxa"/>
            <w:vAlign w:val="top"/>
          </w:tcPr>
          <w:p>
            <w:pPr>
              <w:tabs>
                <w:tab w:val="left" w:pos="312"/>
              </w:tabs>
              <w:jc w:val="left"/>
              <w:rPr>
                <w:rFonts w:ascii="宋体" w:hAnsi="宋体" w:eastAsia="宋体"/>
                <w:kern w:val="0"/>
                <w:sz w:val="20"/>
                <w:szCs w:val="21"/>
              </w:rPr>
            </w:pPr>
            <w:r>
              <w:rPr>
                <w:rFonts w:hint="eastAsia" w:ascii="宋体" w:hAnsi="宋体" w:eastAsia="宋体"/>
                <w:kern w:val="0"/>
                <w:sz w:val="20"/>
                <w:szCs w:val="21"/>
              </w:rPr>
              <w:t xml:space="preserve">1.读背story time. </w:t>
            </w:r>
            <w:r>
              <w:rPr>
                <w:rFonts w:ascii="宋体" w:hAnsi="宋体" w:eastAsia="宋体"/>
                <w:kern w:val="0"/>
                <w:sz w:val="20"/>
                <w:szCs w:val="21"/>
              </w:rPr>
              <w:t>C</w:t>
            </w:r>
            <w:r>
              <w:rPr>
                <w:rFonts w:hint="eastAsia" w:ascii="宋体" w:hAnsi="宋体" w:eastAsia="宋体"/>
                <w:kern w:val="0"/>
                <w:sz w:val="20"/>
                <w:szCs w:val="21"/>
              </w:rPr>
              <w:t>artoon</w:t>
            </w:r>
            <w:r>
              <w:rPr>
                <w:rFonts w:ascii="宋体" w:hAnsi="宋体" w:eastAsia="宋体"/>
                <w:kern w:val="0"/>
                <w:sz w:val="20"/>
                <w:szCs w:val="21"/>
              </w:rPr>
              <w:t xml:space="preserve"> </w:t>
            </w:r>
            <w:r>
              <w:rPr>
                <w:rFonts w:hint="eastAsia" w:ascii="宋体" w:hAnsi="宋体" w:eastAsia="宋体"/>
                <w:kern w:val="0"/>
                <w:sz w:val="20"/>
                <w:szCs w:val="21"/>
              </w:rPr>
              <w:t>time.</w:t>
            </w:r>
          </w:p>
          <w:p>
            <w:pPr>
              <w:jc w:val="left"/>
              <w:rPr>
                <w:rFonts w:asciiTheme="minorEastAsia" w:hAnsiTheme="minorEastAsia" w:cstheme="minorEastAsia"/>
                <w:szCs w:val="21"/>
              </w:rPr>
            </w:pPr>
            <w:r>
              <w:rPr>
                <w:rFonts w:hint="eastAsia" w:ascii="宋体" w:hAnsi="宋体" w:eastAsia="宋体"/>
                <w:kern w:val="0"/>
                <w:sz w:val="20"/>
                <w:szCs w:val="21"/>
              </w:rPr>
              <w:t>2. 默写单词.</w:t>
            </w:r>
          </w:p>
        </w:tc>
        <w:tc>
          <w:tcPr>
            <w:tcW w:w="2835" w:type="dxa"/>
            <w:vAlign w:val="top"/>
          </w:tcPr>
          <w:p>
            <w:pPr>
              <w:tabs>
                <w:tab w:val="left" w:pos="312"/>
              </w:tabs>
              <w:jc w:val="left"/>
              <w:rPr>
                <w:rFonts w:ascii="宋体" w:hAnsi="宋体" w:eastAsia="宋体"/>
                <w:kern w:val="0"/>
                <w:sz w:val="20"/>
                <w:szCs w:val="21"/>
              </w:rPr>
            </w:pPr>
            <w:r>
              <w:rPr>
                <w:rFonts w:hint="eastAsia" w:ascii="宋体" w:hAnsi="宋体" w:eastAsia="宋体"/>
                <w:kern w:val="0"/>
                <w:sz w:val="20"/>
                <w:szCs w:val="21"/>
              </w:rPr>
              <w:t xml:space="preserve">1.读背story time. </w:t>
            </w:r>
            <w:r>
              <w:rPr>
                <w:rFonts w:ascii="宋体" w:hAnsi="宋体" w:eastAsia="宋体"/>
                <w:kern w:val="0"/>
                <w:sz w:val="20"/>
                <w:szCs w:val="21"/>
              </w:rPr>
              <w:t>C</w:t>
            </w:r>
            <w:r>
              <w:rPr>
                <w:rFonts w:hint="eastAsia" w:ascii="宋体" w:hAnsi="宋体" w:eastAsia="宋体"/>
                <w:kern w:val="0"/>
                <w:sz w:val="20"/>
                <w:szCs w:val="21"/>
              </w:rPr>
              <w:t>artoon</w:t>
            </w:r>
            <w:r>
              <w:rPr>
                <w:rFonts w:ascii="宋体" w:hAnsi="宋体" w:eastAsia="宋体"/>
                <w:kern w:val="0"/>
                <w:sz w:val="20"/>
                <w:szCs w:val="21"/>
              </w:rPr>
              <w:t xml:space="preserve"> </w:t>
            </w:r>
            <w:r>
              <w:rPr>
                <w:rFonts w:hint="eastAsia" w:ascii="宋体" w:hAnsi="宋体" w:eastAsia="宋体"/>
                <w:kern w:val="0"/>
                <w:sz w:val="20"/>
                <w:szCs w:val="21"/>
              </w:rPr>
              <w:t>time.</w:t>
            </w:r>
          </w:p>
          <w:p>
            <w:pPr>
              <w:jc w:val="left"/>
              <w:rPr>
                <w:rFonts w:asciiTheme="minorEastAsia" w:hAnsiTheme="minorEastAsia" w:cstheme="minorEastAsia"/>
                <w:szCs w:val="21"/>
              </w:rPr>
            </w:pPr>
            <w:r>
              <w:rPr>
                <w:rFonts w:hint="eastAsia" w:ascii="宋体" w:hAnsi="宋体" w:eastAsia="宋体"/>
                <w:kern w:val="0"/>
                <w:sz w:val="20"/>
                <w:szCs w:val="21"/>
              </w:rPr>
              <w:t>2. 抄写单词.</w:t>
            </w:r>
          </w:p>
        </w:tc>
        <w:tc>
          <w:tcPr>
            <w:tcW w:w="1701" w:type="dxa"/>
          </w:tcPr>
          <w:p>
            <w:pPr>
              <w:jc w:val="left"/>
              <w:rPr>
                <w:sz w:val="20"/>
              </w:rPr>
            </w:pPr>
            <w:r>
              <w:rPr>
                <w:rFonts w:hint="eastAsia"/>
              </w:rPr>
              <w:t>口头、书面</w:t>
            </w:r>
          </w:p>
        </w:tc>
        <w:tc>
          <w:tcPr>
            <w:tcW w:w="1276" w:type="dxa"/>
          </w:tcPr>
          <w:p>
            <w:pPr>
              <w:jc w:val="left"/>
            </w:pPr>
            <w:r>
              <w:rPr>
                <w:rFonts w:hint="eastAsia"/>
              </w:rPr>
              <w:t>20分钟</w:t>
            </w:r>
          </w:p>
        </w:tc>
        <w:tc>
          <w:tcPr>
            <w:tcW w:w="992" w:type="dxa"/>
            <w:vMerge w:val="restart"/>
          </w:tcPr>
          <w:p>
            <w:pPr>
              <w:jc w:val="left"/>
            </w:pPr>
            <w:r>
              <w:rPr>
                <w:rFonts w:hint="eastAsia"/>
              </w:rPr>
              <w:t>60分钟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sz w:val="22"/>
              </w:rPr>
            </w:pPr>
            <w:r>
              <w:rPr>
                <w:sz w:val="22"/>
              </w:rPr>
              <w:t>数学</w:t>
            </w:r>
          </w:p>
        </w:tc>
        <w:tc>
          <w:tcPr>
            <w:tcW w:w="1843" w:type="dxa"/>
            <w:vAlign w:val="center"/>
          </w:tcPr>
          <w:p>
            <w:pPr>
              <w:jc w:val="left"/>
              <w:rPr>
                <w:rFonts w:asciiTheme="minorEastAsia" w:hAnsiTheme="minorEastAsia"/>
                <w:szCs w:val="21"/>
              </w:rPr>
            </w:pPr>
            <w:r>
              <w:rPr>
                <w:rFonts w:hint="eastAsia" w:ascii="宋体" w:hAnsi="宋体" w:eastAsia="宋体"/>
                <w:kern w:val="0"/>
                <w:sz w:val="20"/>
                <w:szCs w:val="21"/>
              </w:rPr>
              <w:t>综合</w:t>
            </w:r>
            <w:r>
              <w:rPr>
                <w:rFonts w:ascii="宋体" w:hAnsi="宋体" w:eastAsia="宋体"/>
                <w:kern w:val="0"/>
                <w:sz w:val="20"/>
                <w:szCs w:val="21"/>
              </w:rPr>
              <w:t>复习</w:t>
            </w:r>
            <w:r>
              <w:rPr>
                <w:rFonts w:hint="eastAsia" w:ascii="宋体" w:hAnsi="宋体" w:eastAsia="宋体"/>
                <w:kern w:val="0"/>
                <w:sz w:val="20"/>
                <w:szCs w:val="21"/>
              </w:rPr>
              <w:t>1</w:t>
            </w:r>
          </w:p>
        </w:tc>
        <w:tc>
          <w:tcPr>
            <w:tcW w:w="3260" w:type="dxa"/>
            <w:vAlign w:val="center"/>
          </w:tcPr>
          <w:p>
            <w:pPr>
              <w:pStyle w:val="7"/>
              <w:numPr>
                <w:ilvl w:val="0"/>
                <w:numId w:val="2"/>
              </w:numPr>
              <w:ind w:firstLineChars="0"/>
              <w:rPr>
                <w:rFonts w:ascii="宋体" w:hAnsi="宋体" w:eastAsia="宋体"/>
                <w:kern w:val="0"/>
                <w:sz w:val="20"/>
                <w:szCs w:val="21"/>
              </w:rPr>
            </w:pPr>
            <w:r>
              <w:rPr>
                <w:rFonts w:ascii="宋体" w:hAnsi="宋体" w:eastAsia="宋体"/>
                <w:kern w:val="0"/>
                <w:sz w:val="20"/>
                <w:szCs w:val="21"/>
              </w:rPr>
              <w:t>完成练习与测试115-116页.</w:t>
            </w:r>
          </w:p>
          <w:p>
            <w:pPr>
              <w:pStyle w:val="7"/>
              <w:numPr>
                <w:ilvl w:val="0"/>
                <w:numId w:val="2"/>
              </w:numPr>
              <w:ind w:left="360" w:leftChars="0" w:hanging="360" w:firstLineChars="0"/>
              <w:rPr>
                <w:rFonts w:asciiTheme="minorEastAsia" w:hAnsiTheme="minorEastAsia"/>
              </w:rPr>
            </w:pPr>
            <w:r>
              <w:rPr>
                <w:rFonts w:hint="eastAsia" w:ascii="宋体" w:hAnsi="宋体" w:eastAsia="宋体"/>
                <w:kern w:val="0"/>
                <w:sz w:val="20"/>
                <w:szCs w:val="21"/>
              </w:rPr>
              <w:t>复习第1</w:t>
            </w:r>
            <w:r>
              <w:rPr>
                <w:rFonts w:ascii="宋体" w:hAnsi="宋体" w:eastAsia="宋体"/>
                <w:kern w:val="0"/>
                <w:sz w:val="20"/>
                <w:szCs w:val="21"/>
              </w:rPr>
              <w:t>-</w:t>
            </w:r>
            <w:r>
              <w:rPr>
                <w:rFonts w:hint="eastAsia" w:ascii="宋体" w:hAnsi="宋体" w:eastAsia="宋体"/>
                <w:kern w:val="0"/>
                <w:sz w:val="20"/>
                <w:szCs w:val="21"/>
              </w:rPr>
              <w:t>2单元</w:t>
            </w:r>
            <w:r>
              <w:rPr>
                <w:rFonts w:ascii="宋体" w:hAnsi="宋体" w:eastAsia="宋体"/>
                <w:kern w:val="0"/>
                <w:sz w:val="20"/>
                <w:szCs w:val="21"/>
              </w:rPr>
              <w:t>知识点</w:t>
            </w:r>
          </w:p>
        </w:tc>
        <w:tc>
          <w:tcPr>
            <w:tcW w:w="2835" w:type="dxa"/>
            <w:vAlign w:val="center"/>
          </w:tcPr>
          <w:p>
            <w:pPr>
              <w:pStyle w:val="7"/>
              <w:numPr>
                <w:ilvl w:val="0"/>
                <w:numId w:val="3"/>
              </w:numPr>
              <w:ind w:firstLineChars="0"/>
              <w:jc w:val="left"/>
              <w:rPr>
                <w:rFonts w:ascii="宋体" w:hAnsi="宋体" w:eastAsia="宋体"/>
                <w:kern w:val="0"/>
                <w:sz w:val="20"/>
                <w:szCs w:val="21"/>
              </w:rPr>
            </w:pPr>
            <w:r>
              <w:rPr>
                <w:rFonts w:ascii="宋体" w:hAnsi="宋体" w:eastAsia="宋体"/>
                <w:kern w:val="0"/>
                <w:sz w:val="20"/>
                <w:szCs w:val="21"/>
              </w:rPr>
              <w:t>完成练习与测试115-116页.</w:t>
            </w:r>
            <w:r>
              <w:rPr>
                <w:rFonts w:hint="eastAsia" w:ascii="宋体" w:hAnsi="宋体" w:eastAsia="宋体"/>
                <w:kern w:val="0"/>
                <w:sz w:val="20"/>
                <w:szCs w:val="21"/>
              </w:rPr>
              <w:t>第6题</w:t>
            </w:r>
            <w:r>
              <w:rPr>
                <w:rFonts w:ascii="宋体" w:hAnsi="宋体" w:eastAsia="宋体"/>
                <w:kern w:val="0"/>
                <w:sz w:val="20"/>
                <w:szCs w:val="21"/>
              </w:rPr>
              <w:t>不写</w:t>
            </w:r>
            <w:r>
              <w:rPr>
                <w:rFonts w:hint="eastAsia" w:ascii="宋体" w:hAnsi="宋体" w:eastAsia="宋体"/>
                <w:kern w:val="0"/>
                <w:sz w:val="20"/>
                <w:szCs w:val="21"/>
              </w:rPr>
              <w:t>.</w:t>
            </w:r>
          </w:p>
          <w:p>
            <w:pPr>
              <w:pStyle w:val="7"/>
              <w:numPr>
                <w:ilvl w:val="0"/>
                <w:numId w:val="3"/>
              </w:numPr>
              <w:ind w:left="360" w:leftChars="0" w:hanging="360" w:firstLineChars="0"/>
              <w:jc w:val="left"/>
              <w:rPr>
                <w:rFonts w:asciiTheme="minorEastAsia" w:hAnsiTheme="minorEastAsia"/>
                <w:b/>
              </w:rPr>
            </w:pPr>
            <w:r>
              <w:rPr>
                <w:rFonts w:ascii="宋体" w:hAnsi="宋体" w:eastAsia="宋体"/>
                <w:kern w:val="0"/>
                <w:sz w:val="20"/>
                <w:szCs w:val="21"/>
              </w:rPr>
              <w:t>复习第1-2单元知识点</w:t>
            </w:r>
          </w:p>
        </w:tc>
        <w:tc>
          <w:tcPr>
            <w:tcW w:w="1701" w:type="dxa"/>
          </w:tcPr>
          <w:p>
            <w:pPr>
              <w:jc w:val="center"/>
              <w:rPr>
                <w:rFonts w:ascii="Calibri" w:hAnsi="Calibri" w:eastAsia="宋体" w:cs="Times New Roman"/>
                <w:kern w:val="0"/>
                <w:sz w:val="20"/>
                <w:szCs w:val="20"/>
              </w:rPr>
            </w:pPr>
            <w:r>
              <w:rPr>
                <w:rFonts w:hint="eastAsia" w:ascii="Calibri" w:hAnsi="Calibri" w:eastAsia="宋体" w:cs="Times New Roman"/>
                <w:kern w:val="0"/>
                <w:sz w:val="20"/>
                <w:szCs w:val="20"/>
              </w:rPr>
              <w:t>巩固&amp;拓展</w:t>
            </w:r>
          </w:p>
          <w:p>
            <w:pPr>
              <w:jc w:val="center"/>
              <w:rPr>
                <w:rFonts w:ascii="Calibri" w:hAnsi="Calibri" w:eastAsia="宋体" w:cs="Times New Roman"/>
                <w:kern w:val="0"/>
                <w:sz w:val="20"/>
                <w:szCs w:val="20"/>
              </w:rPr>
            </w:pPr>
          </w:p>
          <w:p>
            <w:pPr>
              <w:jc w:val="left"/>
            </w:pPr>
            <w:r>
              <w:rPr>
                <w:rFonts w:hint="eastAsia" w:ascii="Calibri" w:hAnsi="Calibri" w:eastAsia="宋体" w:cs="Times New Roman"/>
                <w:kern w:val="0"/>
                <w:sz w:val="20"/>
                <w:szCs w:val="20"/>
              </w:rPr>
              <w:t>预习</w:t>
            </w:r>
          </w:p>
        </w:tc>
        <w:tc>
          <w:tcPr>
            <w:tcW w:w="1276" w:type="dxa"/>
          </w:tcPr>
          <w:p>
            <w:pPr>
              <w:jc w:val="left"/>
            </w:pPr>
            <w:r>
              <w:rPr>
                <w:rFonts w:hint="eastAsia"/>
              </w:rPr>
              <w:t>20分钟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sz w:val="22"/>
              </w:rPr>
              <w:t>语文</w:t>
            </w:r>
          </w:p>
        </w:tc>
        <w:tc>
          <w:tcPr>
            <w:tcW w:w="1843" w:type="dxa"/>
            <w:vAlign w:val="top"/>
          </w:tcPr>
          <w:p>
            <w:pPr>
              <w:jc w:val="left"/>
              <w:textAlignment w:val="baseline"/>
            </w:pPr>
            <w:r>
              <w:rPr>
                <w:rFonts w:hint="eastAsia" w:ascii="宋体" w:hAnsi="宋体" w:eastAsia="宋体"/>
                <w:kern w:val="0"/>
                <w:sz w:val="20"/>
                <w:szCs w:val="21"/>
              </w:rPr>
              <w:t>《我的“长生果”</w:t>
            </w:r>
            <w:r>
              <w:rPr>
                <w:rFonts w:ascii="宋体" w:hAnsi="宋体" w:eastAsia="宋体"/>
                <w:kern w:val="0"/>
                <w:sz w:val="20"/>
                <w:szCs w:val="21"/>
              </w:rPr>
              <w:t>》</w:t>
            </w:r>
            <w:r>
              <w:rPr>
                <w:rFonts w:hint="eastAsia" w:ascii="宋体" w:hAnsi="宋体" w:eastAsia="宋体"/>
                <w:kern w:val="0"/>
                <w:sz w:val="20"/>
                <w:szCs w:val="21"/>
              </w:rPr>
              <w:t>第一课时</w:t>
            </w:r>
          </w:p>
        </w:tc>
        <w:tc>
          <w:tcPr>
            <w:tcW w:w="3260" w:type="dxa"/>
            <w:vAlign w:val="top"/>
          </w:tcPr>
          <w:p>
            <w:pPr>
              <w:rPr>
                <w:rFonts w:ascii="宋体" w:hAnsi="宋体" w:eastAsia="宋体"/>
                <w:kern w:val="0"/>
                <w:sz w:val="20"/>
                <w:szCs w:val="21"/>
              </w:rPr>
            </w:pPr>
            <w:r>
              <w:rPr>
                <w:rFonts w:ascii="宋体" w:hAnsi="宋体" w:eastAsia="宋体"/>
                <w:kern w:val="0"/>
                <w:sz w:val="20"/>
                <w:szCs w:val="21"/>
              </w:rPr>
              <w:t>1</w:t>
            </w:r>
            <w:r>
              <w:rPr>
                <w:rFonts w:hint="eastAsia" w:ascii="宋体" w:hAnsi="宋体" w:eastAsia="宋体"/>
                <w:kern w:val="0"/>
                <w:sz w:val="20"/>
                <w:szCs w:val="21"/>
              </w:rPr>
              <w:t>.</w:t>
            </w:r>
            <w:r>
              <w:rPr>
                <w:rFonts w:ascii="宋体" w:hAnsi="宋体" w:eastAsia="宋体"/>
                <w:kern w:val="0"/>
                <w:sz w:val="20"/>
                <w:szCs w:val="21"/>
              </w:rPr>
              <w:t>完成《</w:t>
            </w:r>
            <w:r>
              <w:rPr>
                <w:rFonts w:hint="eastAsia" w:ascii="宋体" w:hAnsi="宋体" w:eastAsia="宋体"/>
                <w:kern w:val="0"/>
                <w:sz w:val="20"/>
                <w:szCs w:val="21"/>
              </w:rPr>
              <w:t>练习</w:t>
            </w:r>
            <w:r>
              <w:rPr>
                <w:rFonts w:ascii="宋体" w:hAnsi="宋体" w:eastAsia="宋体"/>
                <w:kern w:val="0"/>
                <w:sz w:val="20"/>
                <w:szCs w:val="21"/>
              </w:rPr>
              <w:t>与测试》</w:t>
            </w:r>
            <w:r>
              <w:rPr>
                <w:rFonts w:hint="eastAsia" w:ascii="宋体" w:hAnsi="宋体" w:eastAsia="宋体"/>
                <w:kern w:val="0"/>
                <w:sz w:val="20"/>
                <w:szCs w:val="21"/>
              </w:rPr>
              <w:t>一、二、五。</w:t>
            </w:r>
          </w:p>
          <w:p>
            <w:pPr>
              <w:rPr>
                <w:rFonts w:ascii="宋体" w:hAnsi="宋体" w:eastAsia="宋体"/>
                <w:kern w:val="0"/>
                <w:sz w:val="20"/>
                <w:szCs w:val="21"/>
              </w:rPr>
            </w:pPr>
            <w:r>
              <w:rPr>
                <w:rFonts w:ascii="宋体" w:hAnsi="宋体" w:eastAsia="宋体"/>
                <w:kern w:val="0"/>
                <w:sz w:val="20"/>
                <w:szCs w:val="21"/>
              </w:rPr>
              <w:t>2.</w:t>
            </w:r>
            <w:r>
              <w:rPr>
                <w:rFonts w:hint="eastAsia" w:ascii="宋体" w:hAnsi="宋体" w:eastAsia="宋体"/>
                <w:kern w:val="0"/>
                <w:sz w:val="20"/>
                <w:szCs w:val="21"/>
              </w:rPr>
              <w:t>谈一谈作者从童年读书、作文中悟出的道理，作者的经历给你怎样的启发。</w:t>
            </w:r>
          </w:p>
          <w:p>
            <w:pPr>
              <w:rPr>
                <w:sz w:val="20"/>
              </w:rPr>
            </w:pPr>
            <w:r>
              <w:rPr>
                <w:rFonts w:ascii="宋体" w:hAnsi="宋体" w:eastAsia="宋体"/>
                <w:kern w:val="0"/>
                <w:sz w:val="20"/>
                <w:szCs w:val="21"/>
              </w:rPr>
              <w:t>3.阅读《阅读空间》。</w:t>
            </w:r>
          </w:p>
        </w:tc>
        <w:tc>
          <w:tcPr>
            <w:tcW w:w="2835" w:type="dxa"/>
            <w:vAlign w:val="top"/>
          </w:tcPr>
          <w:p>
            <w:pPr>
              <w:rPr>
                <w:rFonts w:ascii="宋体" w:hAnsi="宋体" w:eastAsia="宋体"/>
                <w:kern w:val="0"/>
                <w:sz w:val="20"/>
                <w:szCs w:val="21"/>
              </w:rPr>
            </w:pPr>
            <w:r>
              <w:rPr>
                <w:rFonts w:ascii="宋体" w:hAnsi="宋体" w:eastAsia="宋体"/>
                <w:kern w:val="0"/>
                <w:sz w:val="20"/>
                <w:szCs w:val="21"/>
              </w:rPr>
              <w:t>1</w:t>
            </w:r>
            <w:r>
              <w:rPr>
                <w:rFonts w:hint="eastAsia" w:ascii="宋体" w:hAnsi="宋体" w:eastAsia="宋体"/>
                <w:kern w:val="0"/>
                <w:sz w:val="20"/>
                <w:szCs w:val="21"/>
              </w:rPr>
              <w:t>.</w:t>
            </w:r>
            <w:r>
              <w:rPr>
                <w:rFonts w:ascii="宋体" w:hAnsi="宋体" w:eastAsia="宋体"/>
                <w:kern w:val="0"/>
                <w:sz w:val="20"/>
                <w:szCs w:val="21"/>
              </w:rPr>
              <w:t>完成《</w:t>
            </w:r>
            <w:r>
              <w:rPr>
                <w:rFonts w:hint="eastAsia" w:ascii="宋体" w:hAnsi="宋体" w:eastAsia="宋体"/>
                <w:kern w:val="0"/>
                <w:sz w:val="20"/>
                <w:szCs w:val="21"/>
              </w:rPr>
              <w:t>练习</w:t>
            </w:r>
            <w:r>
              <w:rPr>
                <w:rFonts w:ascii="宋体" w:hAnsi="宋体" w:eastAsia="宋体"/>
                <w:kern w:val="0"/>
                <w:sz w:val="20"/>
                <w:szCs w:val="21"/>
              </w:rPr>
              <w:t>与测试》</w:t>
            </w:r>
            <w:r>
              <w:rPr>
                <w:rFonts w:hint="eastAsia" w:ascii="宋体" w:hAnsi="宋体" w:eastAsia="宋体"/>
                <w:kern w:val="0"/>
                <w:sz w:val="20"/>
                <w:szCs w:val="21"/>
              </w:rPr>
              <w:t>一、二、五。</w:t>
            </w:r>
          </w:p>
          <w:p>
            <w:r>
              <w:rPr>
                <w:rFonts w:ascii="宋体" w:hAnsi="宋体" w:eastAsia="宋体"/>
                <w:kern w:val="0"/>
                <w:sz w:val="20"/>
                <w:szCs w:val="21"/>
              </w:rPr>
              <w:t>2.</w:t>
            </w:r>
            <w:r>
              <w:rPr>
                <w:rFonts w:hint="eastAsia" w:ascii="宋体" w:hAnsi="宋体" w:eastAsia="宋体"/>
                <w:kern w:val="0"/>
                <w:sz w:val="20"/>
                <w:szCs w:val="21"/>
              </w:rPr>
              <w:t>谈一谈作者从童年读书、作文中悟出的道理，作者的经历给你怎样的启发。</w:t>
            </w:r>
          </w:p>
        </w:tc>
        <w:tc>
          <w:tcPr>
            <w:tcW w:w="1701" w:type="dxa"/>
          </w:tcPr>
          <w:p>
            <w:pPr>
              <w:jc w:val="left"/>
              <w:textAlignment w:val="baseline"/>
              <w:rPr>
                <w:sz w:val="20"/>
              </w:rPr>
            </w:pPr>
            <w:r>
              <w:rPr>
                <w:rFonts w:hint="eastAsia"/>
                <w:sz w:val="20"/>
              </w:rPr>
              <w:t>书面</w:t>
            </w:r>
          </w:p>
          <w:p>
            <w:pPr>
              <w:jc w:val="left"/>
              <w:textAlignment w:val="baseline"/>
              <w:rPr>
                <w:sz w:val="20"/>
              </w:rPr>
            </w:pPr>
            <w:r>
              <w:rPr>
                <w:rFonts w:hint="eastAsia"/>
                <w:sz w:val="20"/>
              </w:rPr>
              <w:t>阅读</w:t>
            </w:r>
          </w:p>
          <w:p>
            <w:pPr>
              <w:jc w:val="left"/>
              <w:rPr>
                <w:rFonts w:ascii="Calibri" w:hAnsi="Calibri" w:eastAsia="宋体" w:cs="Times New Roman"/>
                <w:kern w:val="0"/>
                <w:sz w:val="20"/>
                <w:szCs w:val="20"/>
              </w:rPr>
            </w:pPr>
            <w:r>
              <w:rPr>
                <w:rFonts w:hint="eastAsia"/>
                <w:sz w:val="20"/>
              </w:rPr>
              <w:t>口头</w:t>
            </w:r>
          </w:p>
        </w:tc>
        <w:tc>
          <w:tcPr>
            <w:tcW w:w="1276" w:type="dxa"/>
          </w:tcPr>
          <w:p>
            <w:pPr>
              <w:jc w:val="left"/>
            </w:pPr>
            <w:r>
              <w:rPr>
                <w:rFonts w:hint="eastAsia"/>
              </w:rPr>
              <w:t>20分钟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sz w:val="22"/>
              </w:rPr>
            </w:pPr>
            <w:r>
              <w:rPr>
                <w:rFonts w:hint="eastAsia"/>
                <w:sz w:val="22"/>
              </w:rPr>
              <w:t>综2</w:t>
            </w:r>
          </w:p>
        </w:tc>
        <w:tc>
          <w:tcPr>
            <w:tcW w:w="1843" w:type="dxa"/>
            <w:vAlign w:val="top"/>
          </w:tcPr>
          <w:p>
            <w:pPr>
              <w:jc w:val="left"/>
            </w:pPr>
            <w:r>
              <w:rPr>
                <w:rFonts w:hint="eastAsia" w:ascii="宋体" w:hAnsi="宋体" w:eastAsia="宋体"/>
                <w:kern w:val="0"/>
                <w:sz w:val="20"/>
                <w:szCs w:val="21"/>
              </w:rPr>
              <w:t>我们不能挑食</w:t>
            </w:r>
          </w:p>
        </w:tc>
        <w:tc>
          <w:tcPr>
            <w:tcW w:w="3260" w:type="dxa"/>
            <w:vAlign w:val="top"/>
          </w:tcPr>
          <w:p>
            <w:pPr>
              <w:jc w:val="left"/>
            </w:pPr>
            <w:r>
              <w:rPr>
                <w:rFonts w:hint="eastAsia" w:ascii="宋体" w:hAnsi="宋体" w:eastAsia="宋体"/>
                <w:kern w:val="0"/>
                <w:sz w:val="20"/>
                <w:szCs w:val="21"/>
              </w:rPr>
              <w:t>调查了解身边的人的挑食情况。</w:t>
            </w:r>
          </w:p>
        </w:tc>
        <w:tc>
          <w:tcPr>
            <w:tcW w:w="2835" w:type="dxa"/>
            <w:vAlign w:val="top"/>
          </w:tcPr>
          <w:p>
            <w:pPr>
              <w:jc w:val="left"/>
              <w:rPr>
                <w:rFonts w:ascii="宋体" w:hAnsi="宋体" w:eastAsia="宋体"/>
                <w:kern w:val="0"/>
                <w:sz w:val="20"/>
                <w:szCs w:val="21"/>
              </w:rPr>
            </w:pPr>
            <w:r>
              <w:rPr>
                <w:rFonts w:hint="eastAsia" w:ascii="宋体" w:hAnsi="宋体" w:eastAsia="宋体"/>
                <w:kern w:val="0"/>
                <w:sz w:val="20"/>
                <w:szCs w:val="21"/>
              </w:rPr>
              <w:t>调查了解身边的人的挑食情况。</w:t>
            </w:r>
          </w:p>
          <w:p>
            <w:pPr>
              <w:jc w:val="left"/>
            </w:pPr>
            <w:r>
              <w:rPr>
                <w:rFonts w:hint="eastAsia" w:ascii="宋体" w:hAnsi="宋体" w:eastAsia="宋体"/>
                <w:kern w:val="0"/>
                <w:sz w:val="20"/>
                <w:szCs w:val="21"/>
              </w:rPr>
              <w:t>根据调查结果分析原因，设计改善方案。</w:t>
            </w:r>
          </w:p>
        </w:tc>
        <w:tc>
          <w:tcPr>
            <w:tcW w:w="1701" w:type="dxa"/>
          </w:tcPr>
          <w:p>
            <w:pPr>
              <w:jc w:val="left"/>
            </w:pPr>
            <w:r>
              <w:rPr>
                <w:rFonts w:hint="eastAsia"/>
              </w:rPr>
              <w:t>实践</w:t>
            </w:r>
          </w:p>
        </w:tc>
        <w:tc>
          <w:tcPr>
            <w:tcW w:w="1276" w:type="dxa"/>
          </w:tcPr>
          <w:p>
            <w:pPr>
              <w:jc w:val="left"/>
            </w:pPr>
            <w:r>
              <w:rPr>
                <w:rFonts w:hint="eastAsia"/>
              </w:rPr>
              <w:t>不限</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sz w:val="22"/>
              </w:rPr>
            </w:pPr>
            <w:r>
              <w:rPr>
                <w:sz w:val="22"/>
              </w:rPr>
              <w:t>科学</w:t>
            </w:r>
          </w:p>
        </w:tc>
        <w:tc>
          <w:tcPr>
            <w:tcW w:w="1843" w:type="dxa"/>
            <w:vAlign w:val="top"/>
          </w:tcPr>
          <w:p>
            <w:pPr>
              <w:jc w:val="left"/>
              <w:rPr>
                <w:sz w:val="18"/>
                <w:szCs w:val="18"/>
              </w:rPr>
            </w:pPr>
            <w:r>
              <w:rPr>
                <w:rFonts w:hint="eastAsia" w:ascii="宋体" w:hAnsi="宋体" w:eastAsia="宋体"/>
                <w:kern w:val="0"/>
                <w:sz w:val="20"/>
                <w:szCs w:val="21"/>
              </w:rPr>
              <w:t>复习</w:t>
            </w:r>
          </w:p>
        </w:tc>
        <w:tc>
          <w:tcPr>
            <w:tcW w:w="3260" w:type="dxa"/>
            <w:vAlign w:val="top"/>
          </w:tcPr>
          <w:p>
            <w:pPr>
              <w:jc w:val="left"/>
              <w:rPr>
                <w:sz w:val="18"/>
                <w:szCs w:val="18"/>
              </w:rPr>
            </w:pPr>
            <w:r>
              <w:rPr>
                <w:rFonts w:hint="eastAsia" w:ascii="宋体" w:hAnsi="宋体" w:eastAsia="宋体"/>
                <w:kern w:val="0"/>
                <w:sz w:val="20"/>
                <w:szCs w:val="21"/>
              </w:rPr>
              <w:t>无</w:t>
            </w:r>
          </w:p>
        </w:tc>
        <w:tc>
          <w:tcPr>
            <w:tcW w:w="2835" w:type="dxa"/>
            <w:vAlign w:val="top"/>
          </w:tcPr>
          <w:p>
            <w:pPr>
              <w:jc w:val="left"/>
              <w:rPr>
                <w:sz w:val="18"/>
                <w:szCs w:val="18"/>
              </w:rPr>
            </w:pPr>
            <w:r>
              <w:rPr>
                <w:rFonts w:hint="eastAsia" w:ascii="宋体" w:hAnsi="宋体" w:eastAsia="宋体"/>
                <w:kern w:val="0"/>
                <w:sz w:val="20"/>
                <w:szCs w:val="21"/>
              </w:rPr>
              <w:t>无</w:t>
            </w:r>
          </w:p>
        </w:tc>
        <w:tc>
          <w:tcPr>
            <w:tcW w:w="1701" w:type="dxa"/>
          </w:tcPr>
          <w:p>
            <w:pPr>
              <w:jc w:val="left"/>
            </w:pPr>
            <w:r>
              <w:rPr>
                <w:rFonts w:hint="eastAsia"/>
              </w:rPr>
              <w:t>实践</w:t>
            </w:r>
          </w:p>
        </w:tc>
        <w:tc>
          <w:tcPr>
            <w:tcW w:w="1276" w:type="dxa"/>
          </w:tcPr>
          <w:p>
            <w:pPr>
              <w:jc w:val="left"/>
            </w:pPr>
            <w:r>
              <w:rPr>
                <w:rFonts w:hint="eastAsia"/>
              </w:rPr>
              <w:t>七色光</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038" w:type="dxa"/>
            <w:vAlign w:val="center"/>
          </w:tcPr>
          <w:p>
            <w:pPr>
              <w:jc w:val="center"/>
              <w:rPr>
                <w:sz w:val="22"/>
              </w:rPr>
            </w:pPr>
            <w:r>
              <w:rPr>
                <w:rFonts w:hint="eastAsia"/>
                <w:sz w:val="22"/>
              </w:rPr>
              <w:t>美术</w:t>
            </w:r>
          </w:p>
        </w:tc>
        <w:tc>
          <w:tcPr>
            <w:tcW w:w="1843" w:type="dxa"/>
            <w:vAlign w:val="top"/>
          </w:tcPr>
          <w:p>
            <w:pPr>
              <w:jc w:val="left"/>
              <w:textAlignment w:val="baseline"/>
              <w:rPr>
                <w:sz w:val="20"/>
              </w:rPr>
            </w:pPr>
            <w:r>
              <w:rPr>
                <w:rFonts w:hint="eastAsia" w:ascii="宋体" w:hAnsi="宋体" w:eastAsia="宋体"/>
                <w:kern w:val="0"/>
                <w:sz w:val="20"/>
                <w:szCs w:val="21"/>
              </w:rPr>
              <w:t>寓言和神话</w:t>
            </w:r>
          </w:p>
        </w:tc>
        <w:tc>
          <w:tcPr>
            <w:tcW w:w="3260" w:type="dxa"/>
            <w:vAlign w:val="top"/>
          </w:tcPr>
          <w:p>
            <w:pPr>
              <w:jc w:val="left"/>
              <w:textAlignment w:val="baseline"/>
              <w:rPr>
                <w:sz w:val="20"/>
              </w:rPr>
            </w:pPr>
            <w:r>
              <w:rPr>
                <w:rFonts w:hint="eastAsia" w:ascii="宋体" w:hAnsi="宋体" w:eastAsia="宋体"/>
                <w:kern w:val="0"/>
                <w:sz w:val="20"/>
                <w:szCs w:val="21"/>
              </w:rPr>
              <w:t>水彩笔、油画棒、勾线笔、铅笔</w:t>
            </w:r>
          </w:p>
        </w:tc>
        <w:tc>
          <w:tcPr>
            <w:tcW w:w="2835" w:type="dxa"/>
            <w:vAlign w:val="top"/>
          </w:tcPr>
          <w:p>
            <w:pPr>
              <w:jc w:val="left"/>
              <w:textAlignment w:val="baseline"/>
              <w:rPr>
                <w:sz w:val="20"/>
              </w:rPr>
            </w:pPr>
            <w:r>
              <w:rPr>
                <w:rFonts w:hint="eastAsia" w:ascii="宋体" w:hAnsi="宋体" w:eastAsia="宋体"/>
                <w:kern w:val="0"/>
                <w:sz w:val="20"/>
                <w:szCs w:val="21"/>
              </w:rPr>
              <w:t>水彩笔、油画棒、勾线笔、铅笔</w:t>
            </w:r>
          </w:p>
        </w:tc>
        <w:tc>
          <w:tcPr>
            <w:tcW w:w="1701" w:type="dxa"/>
          </w:tcPr>
          <w:p>
            <w:pPr>
              <w:jc w:val="left"/>
              <w:textAlignment w:val="baseline"/>
            </w:pPr>
            <w:r>
              <w:rPr>
                <w:rFonts w:hint="eastAsia"/>
                <w:sz w:val="20"/>
              </w:rPr>
              <w:t>工具、材料准备</w:t>
            </w:r>
          </w:p>
        </w:tc>
        <w:tc>
          <w:tcPr>
            <w:tcW w:w="1276" w:type="dxa"/>
          </w:tcPr>
          <w:p>
            <w:pPr>
              <w:jc w:val="left"/>
              <w:textAlignment w:val="baseline"/>
            </w:pPr>
            <w:r>
              <w:rPr>
                <w:rFonts w:hint="eastAsia"/>
                <w:sz w:val="20"/>
              </w:rPr>
              <w:t>3分钟</w:t>
            </w:r>
          </w:p>
        </w:tc>
        <w:tc>
          <w:tcPr>
            <w:tcW w:w="992" w:type="dxa"/>
            <w:vMerge w:val="continue"/>
          </w:tcPr>
          <w:p>
            <w:pPr>
              <w:jc w:val="left"/>
            </w:pPr>
          </w:p>
        </w:tc>
      </w:tr>
    </w:tbl>
    <w:p>
      <w:pPr>
        <w:jc w:val="left"/>
        <w:rPr>
          <w:b/>
          <w:sz w:val="24"/>
        </w:rPr>
      </w:pPr>
    </w:p>
    <w:p>
      <w:pPr>
        <w:jc w:val="left"/>
      </w:pPr>
    </w:p>
    <w:p>
      <w:pPr>
        <w:jc w:val="left"/>
      </w:pPr>
    </w:p>
    <w:tbl>
      <w:tblPr>
        <w:tblStyle w:val="5"/>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周四</w:t>
            </w:r>
          </w:p>
        </w:tc>
        <w:tc>
          <w:tcPr>
            <w:tcW w:w="740" w:type="dxa"/>
            <w:vAlign w:val="center"/>
          </w:tcPr>
          <w:p>
            <w:pPr>
              <w:jc w:val="center"/>
              <w:rPr>
                <w:sz w:val="24"/>
              </w:rPr>
            </w:pPr>
            <w:r>
              <w:rPr>
                <w:rFonts w:hint="eastAsia"/>
                <w:sz w:val="24"/>
              </w:rPr>
              <w:t>1</w:t>
            </w:r>
          </w:p>
        </w:tc>
        <w:tc>
          <w:tcPr>
            <w:tcW w:w="1038" w:type="dxa"/>
            <w:vAlign w:val="center"/>
          </w:tcPr>
          <w:p>
            <w:pPr>
              <w:jc w:val="center"/>
              <w:rPr>
                <w:sz w:val="22"/>
              </w:rPr>
            </w:pPr>
            <w:r>
              <w:rPr>
                <w:sz w:val="22"/>
              </w:rPr>
              <w:t>数学</w:t>
            </w:r>
          </w:p>
        </w:tc>
        <w:tc>
          <w:tcPr>
            <w:tcW w:w="1843" w:type="dxa"/>
            <w:vAlign w:val="center"/>
          </w:tcPr>
          <w:p>
            <w:pPr>
              <w:rPr>
                <w:rFonts w:asciiTheme="minorEastAsia" w:hAnsiTheme="minorEastAsia"/>
                <w:szCs w:val="21"/>
              </w:rPr>
            </w:pPr>
            <w:r>
              <w:rPr>
                <w:rFonts w:hint="eastAsia" w:ascii="宋体" w:hAnsi="宋体" w:eastAsia="宋体"/>
                <w:kern w:val="0"/>
                <w:sz w:val="20"/>
                <w:szCs w:val="21"/>
              </w:rPr>
              <w:t>综合复习2</w:t>
            </w:r>
          </w:p>
        </w:tc>
        <w:tc>
          <w:tcPr>
            <w:tcW w:w="3260" w:type="dxa"/>
            <w:vAlign w:val="center"/>
          </w:tcPr>
          <w:p>
            <w:pPr>
              <w:pStyle w:val="7"/>
              <w:numPr>
                <w:ilvl w:val="0"/>
                <w:numId w:val="4"/>
              </w:numPr>
              <w:ind w:firstLineChars="0"/>
              <w:rPr>
                <w:rFonts w:ascii="宋体" w:hAnsi="宋体" w:eastAsia="宋体"/>
                <w:kern w:val="0"/>
                <w:sz w:val="20"/>
                <w:szCs w:val="21"/>
              </w:rPr>
            </w:pPr>
            <w:r>
              <w:rPr>
                <w:rFonts w:ascii="宋体" w:hAnsi="宋体" w:eastAsia="宋体"/>
                <w:kern w:val="0"/>
                <w:sz w:val="20"/>
                <w:szCs w:val="21"/>
              </w:rPr>
              <w:t>完成练习与测试117-118页.</w:t>
            </w:r>
          </w:p>
          <w:p>
            <w:pPr>
              <w:pStyle w:val="7"/>
              <w:numPr>
                <w:ilvl w:val="0"/>
                <w:numId w:val="4"/>
              </w:numPr>
              <w:ind w:left="360" w:leftChars="0" w:hanging="360" w:firstLineChars="0"/>
              <w:rPr>
                <w:rFonts w:asciiTheme="minorEastAsia" w:hAnsiTheme="minorEastAsia"/>
              </w:rPr>
            </w:pPr>
            <w:r>
              <w:rPr>
                <w:rFonts w:ascii="宋体" w:hAnsi="宋体" w:eastAsia="宋体"/>
                <w:kern w:val="0"/>
                <w:sz w:val="20"/>
                <w:szCs w:val="21"/>
              </w:rPr>
              <w:t>复习第3-5单元知识点</w:t>
            </w:r>
          </w:p>
        </w:tc>
        <w:tc>
          <w:tcPr>
            <w:tcW w:w="2835" w:type="dxa"/>
            <w:vAlign w:val="center"/>
          </w:tcPr>
          <w:p>
            <w:pPr>
              <w:rPr>
                <w:rFonts w:ascii="宋体" w:hAnsi="宋体" w:eastAsia="宋体"/>
                <w:kern w:val="0"/>
                <w:sz w:val="20"/>
                <w:szCs w:val="21"/>
              </w:rPr>
            </w:pPr>
            <w:r>
              <w:rPr>
                <w:rFonts w:ascii="宋体" w:hAnsi="宋体" w:eastAsia="宋体"/>
                <w:kern w:val="0"/>
                <w:sz w:val="20"/>
                <w:szCs w:val="21"/>
              </w:rPr>
              <w:t>1.完成练习与测试117-118页.</w:t>
            </w:r>
          </w:p>
          <w:p>
            <w:pPr>
              <w:rPr>
                <w:rFonts w:asciiTheme="minorEastAsia" w:hAnsiTheme="minorEastAsia"/>
              </w:rPr>
            </w:pPr>
            <w:r>
              <w:rPr>
                <w:rFonts w:ascii="宋体" w:hAnsi="宋体" w:eastAsia="宋体"/>
                <w:kern w:val="0"/>
                <w:sz w:val="20"/>
                <w:szCs w:val="21"/>
              </w:rPr>
              <w:t>2.</w:t>
            </w:r>
            <w:r>
              <w:rPr>
                <w:rFonts w:ascii="宋体" w:hAnsi="宋体" w:eastAsia="宋体"/>
                <w:kern w:val="0"/>
                <w:sz w:val="20"/>
                <w:szCs w:val="21"/>
              </w:rPr>
              <w:tab/>
            </w:r>
            <w:r>
              <w:rPr>
                <w:rFonts w:ascii="宋体" w:hAnsi="宋体" w:eastAsia="宋体"/>
                <w:kern w:val="0"/>
                <w:sz w:val="20"/>
                <w:szCs w:val="21"/>
              </w:rPr>
              <w:t>复习第3-5单元知识点</w:t>
            </w:r>
          </w:p>
        </w:tc>
        <w:tc>
          <w:tcPr>
            <w:tcW w:w="1701" w:type="dxa"/>
          </w:tcPr>
          <w:p>
            <w:pPr>
              <w:jc w:val="center"/>
              <w:rPr>
                <w:rFonts w:ascii="Calibri" w:hAnsi="Calibri" w:eastAsia="宋体" w:cs="Times New Roman"/>
                <w:kern w:val="0"/>
                <w:sz w:val="20"/>
                <w:szCs w:val="20"/>
              </w:rPr>
            </w:pPr>
            <w:r>
              <w:rPr>
                <w:rFonts w:hint="eastAsia" w:ascii="Calibri" w:hAnsi="Calibri" w:eastAsia="宋体" w:cs="Times New Roman"/>
                <w:kern w:val="0"/>
                <w:sz w:val="20"/>
                <w:szCs w:val="20"/>
              </w:rPr>
              <w:t>巩固&amp;拓展</w:t>
            </w:r>
          </w:p>
          <w:p>
            <w:pPr>
              <w:rPr>
                <w:rFonts w:ascii="Calibri" w:hAnsi="Calibri" w:eastAsia="宋体" w:cs="Times New Roman"/>
                <w:kern w:val="0"/>
                <w:sz w:val="20"/>
                <w:szCs w:val="20"/>
              </w:rPr>
            </w:pPr>
          </w:p>
          <w:p>
            <w:pPr>
              <w:jc w:val="left"/>
              <w:rPr>
                <w:sz w:val="20"/>
              </w:rPr>
            </w:pPr>
            <w:r>
              <w:rPr>
                <w:rFonts w:hint="eastAsia" w:ascii="Calibri" w:hAnsi="Calibri" w:eastAsia="宋体" w:cs="Times New Roman"/>
                <w:kern w:val="0"/>
                <w:sz w:val="20"/>
                <w:szCs w:val="20"/>
              </w:rPr>
              <w:t>预习</w:t>
            </w:r>
          </w:p>
        </w:tc>
        <w:tc>
          <w:tcPr>
            <w:tcW w:w="1276" w:type="dxa"/>
          </w:tcPr>
          <w:p>
            <w:pPr>
              <w:jc w:val="left"/>
            </w:pPr>
            <w:r>
              <w:rPr>
                <w:rFonts w:hint="eastAsia"/>
              </w:rPr>
              <w:t>20分钟</w:t>
            </w:r>
          </w:p>
        </w:tc>
        <w:tc>
          <w:tcPr>
            <w:tcW w:w="992" w:type="dxa"/>
            <w:vMerge w:val="restart"/>
          </w:tcPr>
          <w:p>
            <w:pPr>
              <w:jc w:val="left"/>
            </w:pPr>
            <w:r>
              <w:rPr>
                <w:rFonts w:hint="eastAsia"/>
              </w:rPr>
              <w:t>6</w:t>
            </w:r>
            <w:r>
              <w:t>5</w:t>
            </w:r>
            <w:r>
              <w:rPr>
                <w:rFonts w:hint="eastAsia"/>
              </w:rPr>
              <w:t>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sz w:val="22"/>
              </w:rPr>
            </w:pPr>
            <w:r>
              <w:rPr>
                <w:sz w:val="22"/>
              </w:rPr>
              <w:t>语文</w:t>
            </w:r>
          </w:p>
        </w:tc>
        <w:tc>
          <w:tcPr>
            <w:tcW w:w="1843" w:type="dxa"/>
            <w:vAlign w:val="top"/>
          </w:tcPr>
          <w:p>
            <w:pPr>
              <w:jc w:val="left"/>
              <w:textAlignment w:val="baseline"/>
              <w:rPr>
                <w:sz w:val="20"/>
              </w:rPr>
            </w:pPr>
            <w:r>
              <w:rPr>
                <w:rFonts w:hint="eastAsia" w:ascii="宋体" w:hAnsi="宋体" w:eastAsia="宋体"/>
                <w:kern w:val="0"/>
                <w:sz w:val="20"/>
                <w:szCs w:val="21"/>
              </w:rPr>
              <w:t>口语交际：</w:t>
            </w:r>
            <w:r>
              <w:rPr>
                <w:rFonts w:ascii="宋体" w:hAnsi="宋体" w:eastAsia="宋体"/>
                <w:kern w:val="0"/>
                <w:sz w:val="20"/>
                <w:szCs w:val="21"/>
              </w:rPr>
              <w:t>《</w:t>
            </w:r>
            <w:r>
              <w:rPr>
                <w:rFonts w:hint="eastAsia" w:ascii="宋体" w:hAnsi="宋体" w:eastAsia="宋体"/>
                <w:kern w:val="0"/>
                <w:sz w:val="20"/>
                <w:szCs w:val="21"/>
              </w:rPr>
              <w:t>我最喜欢的人物形象</w:t>
            </w:r>
            <w:r>
              <w:rPr>
                <w:rFonts w:ascii="宋体" w:hAnsi="宋体" w:eastAsia="宋体"/>
                <w:kern w:val="0"/>
                <w:sz w:val="20"/>
                <w:szCs w:val="21"/>
              </w:rPr>
              <w:t>》</w:t>
            </w:r>
            <w:r>
              <w:rPr>
                <w:rFonts w:hint="eastAsia" w:ascii="宋体" w:hAnsi="宋体" w:eastAsia="宋体"/>
                <w:kern w:val="0"/>
                <w:sz w:val="20"/>
                <w:szCs w:val="21"/>
              </w:rPr>
              <w:t>第一课时</w:t>
            </w:r>
          </w:p>
        </w:tc>
        <w:tc>
          <w:tcPr>
            <w:tcW w:w="3260" w:type="dxa"/>
            <w:vAlign w:val="top"/>
          </w:tcPr>
          <w:p>
            <w:pPr>
              <w:rPr>
                <w:rFonts w:ascii="宋体" w:hAnsi="宋体" w:eastAsia="宋体"/>
                <w:kern w:val="0"/>
                <w:sz w:val="20"/>
                <w:szCs w:val="21"/>
              </w:rPr>
            </w:pPr>
            <w:r>
              <w:rPr>
                <w:rFonts w:hint="eastAsia" w:ascii="宋体" w:hAnsi="宋体" w:eastAsia="宋体"/>
                <w:kern w:val="0"/>
                <w:sz w:val="20"/>
                <w:szCs w:val="21"/>
              </w:rPr>
              <w:t>1.</w:t>
            </w:r>
            <w:r>
              <w:rPr>
                <w:rFonts w:ascii="宋体" w:hAnsi="宋体" w:eastAsia="宋体"/>
                <w:kern w:val="0"/>
                <w:sz w:val="20"/>
                <w:szCs w:val="21"/>
              </w:rPr>
              <w:t xml:space="preserve"> </w:t>
            </w:r>
            <w:r>
              <w:rPr>
                <w:rFonts w:hint="eastAsia" w:ascii="宋体" w:hAnsi="宋体" w:eastAsia="宋体"/>
                <w:kern w:val="0"/>
                <w:sz w:val="20"/>
                <w:szCs w:val="21"/>
              </w:rPr>
              <w:t>根据课堂反馈，在原有口语交际的基础上，进一步有条理、有重点地讲诉自己最喜欢的人物形象，看谁讲的人物形象让人印象深刻。</w:t>
            </w:r>
          </w:p>
          <w:p>
            <w:pPr>
              <w:rPr>
                <w:rFonts w:ascii="宋体" w:hAnsi="宋体" w:eastAsia="宋体"/>
                <w:kern w:val="0"/>
                <w:sz w:val="20"/>
                <w:szCs w:val="21"/>
              </w:rPr>
            </w:pPr>
            <w:r>
              <w:rPr>
                <w:rFonts w:hint="eastAsia" w:ascii="宋体" w:hAnsi="宋体" w:eastAsia="宋体"/>
                <w:kern w:val="0"/>
                <w:sz w:val="20"/>
                <w:szCs w:val="21"/>
              </w:rPr>
              <w:t>2.阅读</w:t>
            </w:r>
            <w:r>
              <w:rPr>
                <w:rFonts w:ascii="宋体" w:hAnsi="宋体" w:eastAsia="宋体"/>
                <w:kern w:val="0"/>
                <w:sz w:val="20"/>
                <w:szCs w:val="21"/>
              </w:rPr>
              <w:t>《</w:t>
            </w:r>
            <w:r>
              <w:rPr>
                <w:rFonts w:hint="eastAsia" w:ascii="宋体" w:hAnsi="宋体" w:eastAsia="宋体"/>
                <w:kern w:val="0"/>
                <w:sz w:val="20"/>
                <w:szCs w:val="21"/>
              </w:rPr>
              <w:t>阅读</w:t>
            </w:r>
            <w:r>
              <w:rPr>
                <w:rFonts w:ascii="宋体" w:hAnsi="宋体" w:eastAsia="宋体"/>
                <w:kern w:val="0"/>
                <w:sz w:val="20"/>
                <w:szCs w:val="21"/>
              </w:rPr>
              <w:t>空间》</w:t>
            </w:r>
            <w:r>
              <w:rPr>
                <w:rFonts w:hint="eastAsia" w:ascii="宋体" w:hAnsi="宋体" w:eastAsia="宋体"/>
                <w:kern w:val="0"/>
                <w:sz w:val="20"/>
                <w:szCs w:val="21"/>
              </w:rPr>
              <w:t>。</w:t>
            </w:r>
          </w:p>
          <w:p>
            <w:pPr>
              <w:pStyle w:val="7"/>
              <w:ind w:left="360" w:leftChars="0" w:firstLine="0" w:firstLineChars="0"/>
              <w:rPr>
                <w:sz w:val="20"/>
                <w:szCs w:val="20"/>
              </w:rPr>
            </w:pPr>
          </w:p>
        </w:tc>
        <w:tc>
          <w:tcPr>
            <w:tcW w:w="2835" w:type="dxa"/>
            <w:vAlign w:val="top"/>
          </w:tcPr>
          <w:p>
            <w:pPr>
              <w:rPr>
                <w:rFonts w:ascii="宋体" w:hAnsi="宋体" w:eastAsia="宋体"/>
                <w:kern w:val="0"/>
                <w:sz w:val="20"/>
                <w:szCs w:val="21"/>
              </w:rPr>
            </w:pPr>
            <w:r>
              <w:rPr>
                <w:rFonts w:hint="eastAsia" w:ascii="宋体" w:hAnsi="宋体" w:eastAsia="宋体"/>
                <w:kern w:val="0"/>
                <w:sz w:val="20"/>
                <w:szCs w:val="21"/>
              </w:rPr>
              <w:t>1.</w:t>
            </w:r>
            <w:r>
              <w:rPr>
                <w:rFonts w:ascii="宋体" w:hAnsi="宋体" w:eastAsia="宋体"/>
                <w:kern w:val="0"/>
                <w:sz w:val="20"/>
                <w:szCs w:val="21"/>
              </w:rPr>
              <w:t xml:space="preserve"> </w:t>
            </w:r>
            <w:r>
              <w:rPr>
                <w:rFonts w:hint="eastAsia" w:ascii="宋体" w:hAnsi="宋体" w:eastAsia="宋体"/>
                <w:kern w:val="0"/>
                <w:sz w:val="20"/>
                <w:szCs w:val="21"/>
              </w:rPr>
              <w:t>根据课堂反馈，在原有口语交际的基础上，进一步有条理、有重点地讲诉自己最喜欢的人物形象，看谁讲的人物形象让人印象深刻。</w:t>
            </w:r>
          </w:p>
          <w:p>
            <w:pPr>
              <w:jc w:val="left"/>
              <w:textAlignment w:val="baseline"/>
              <w:rPr>
                <w:sz w:val="20"/>
              </w:rPr>
            </w:pPr>
          </w:p>
        </w:tc>
        <w:tc>
          <w:tcPr>
            <w:tcW w:w="1701" w:type="dxa"/>
          </w:tcPr>
          <w:p>
            <w:pPr>
              <w:jc w:val="left"/>
              <w:textAlignment w:val="baseline"/>
              <w:rPr>
                <w:sz w:val="20"/>
              </w:rPr>
            </w:pPr>
            <w:r>
              <w:rPr>
                <w:rFonts w:hint="eastAsia"/>
                <w:sz w:val="20"/>
              </w:rPr>
              <w:t>书面</w:t>
            </w:r>
          </w:p>
          <w:p>
            <w:pPr>
              <w:jc w:val="left"/>
              <w:textAlignment w:val="baseline"/>
              <w:rPr>
                <w:sz w:val="20"/>
              </w:rPr>
            </w:pPr>
            <w:r>
              <w:rPr>
                <w:rFonts w:hint="eastAsia"/>
                <w:sz w:val="20"/>
              </w:rPr>
              <w:t>阅读</w:t>
            </w:r>
          </w:p>
          <w:p>
            <w:pPr>
              <w:jc w:val="left"/>
            </w:pPr>
            <w:r>
              <w:rPr>
                <w:rFonts w:hint="eastAsia"/>
                <w:sz w:val="20"/>
              </w:rPr>
              <w:t>口头</w:t>
            </w:r>
          </w:p>
        </w:tc>
        <w:tc>
          <w:tcPr>
            <w:tcW w:w="1276" w:type="dxa"/>
          </w:tcPr>
          <w:p>
            <w:pPr>
              <w:jc w:val="left"/>
            </w:pPr>
            <w:r>
              <w:rPr>
                <w:rFonts w:hint="eastAsia"/>
              </w:rPr>
              <w:t>20分钟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sz w:val="22"/>
              </w:rPr>
              <w:t>英语</w:t>
            </w:r>
          </w:p>
        </w:tc>
        <w:tc>
          <w:tcPr>
            <w:tcW w:w="1843" w:type="dxa"/>
            <w:vAlign w:val="top"/>
          </w:tcPr>
          <w:p>
            <w:pPr>
              <w:jc w:val="center"/>
              <w:rPr>
                <w:rFonts w:ascii="宋体" w:hAnsi="宋体" w:eastAsia="宋体" w:cstheme="minorEastAsia"/>
                <w:kern w:val="0"/>
                <w:sz w:val="20"/>
                <w:szCs w:val="21"/>
              </w:rPr>
            </w:pPr>
            <w:r>
              <w:rPr>
                <w:rFonts w:hint="eastAsia" w:ascii="宋体" w:hAnsi="宋体" w:eastAsia="宋体" w:cstheme="minorEastAsia"/>
                <w:kern w:val="0"/>
                <w:sz w:val="20"/>
                <w:szCs w:val="21"/>
              </w:rPr>
              <w:t>Unit</w:t>
            </w:r>
            <w:r>
              <w:rPr>
                <w:rFonts w:ascii="宋体" w:hAnsi="宋体" w:eastAsia="宋体" w:cstheme="minorEastAsia"/>
                <w:kern w:val="0"/>
                <w:sz w:val="20"/>
                <w:szCs w:val="21"/>
              </w:rPr>
              <w:t>1-Unit4</w:t>
            </w:r>
            <w:r>
              <w:rPr>
                <w:rFonts w:hint="eastAsia" w:ascii="宋体" w:hAnsi="宋体" w:eastAsia="宋体" w:cstheme="minorEastAsia"/>
                <w:kern w:val="0"/>
                <w:sz w:val="20"/>
                <w:szCs w:val="21"/>
              </w:rPr>
              <w:t>复习</w:t>
            </w:r>
          </w:p>
          <w:p>
            <w:pPr>
              <w:jc w:val="left"/>
              <w:rPr>
                <w:rFonts w:asciiTheme="minorEastAsia" w:hAnsiTheme="minorEastAsia" w:cstheme="minorEastAsia"/>
                <w:szCs w:val="21"/>
              </w:rPr>
            </w:pPr>
          </w:p>
        </w:tc>
        <w:tc>
          <w:tcPr>
            <w:tcW w:w="3260" w:type="dxa"/>
            <w:vAlign w:val="top"/>
          </w:tcPr>
          <w:p>
            <w:pPr>
              <w:jc w:val="left"/>
              <w:rPr>
                <w:rFonts w:ascii="宋体" w:hAnsi="宋体" w:eastAsia="宋体"/>
                <w:kern w:val="0"/>
                <w:sz w:val="20"/>
                <w:szCs w:val="21"/>
              </w:rPr>
            </w:pPr>
            <w:r>
              <w:rPr>
                <w:rFonts w:hint="eastAsia" w:ascii="宋体" w:hAnsi="宋体" w:eastAsia="宋体"/>
                <w:kern w:val="0"/>
                <w:sz w:val="20"/>
                <w:szCs w:val="21"/>
              </w:rPr>
              <w:t>1.读U</w:t>
            </w:r>
            <w:r>
              <w:rPr>
                <w:rFonts w:ascii="宋体" w:hAnsi="宋体" w:eastAsia="宋体"/>
                <w:kern w:val="0"/>
                <w:sz w:val="20"/>
                <w:szCs w:val="21"/>
              </w:rPr>
              <w:t>1-U4</w:t>
            </w:r>
            <w:r>
              <w:rPr>
                <w:rFonts w:hint="eastAsia" w:ascii="宋体" w:hAnsi="宋体" w:eastAsia="宋体"/>
                <w:kern w:val="0"/>
                <w:sz w:val="20"/>
                <w:szCs w:val="21"/>
              </w:rPr>
              <w:t>知识点。</w:t>
            </w:r>
          </w:p>
          <w:p>
            <w:pPr>
              <w:rPr>
                <w:rFonts w:asciiTheme="minorEastAsia" w:hAnsiTheme="minorEastAsia" w:cstheme="minorEastAsia"/>
                <w:szCs w:val="21"/>
              </w:rPr>
            </w:pPr>
            <w:r>
              <w:rPr>
                <w:rFonts w:hint="eastAsia" w:ascii="宋体" w:hAnsi="宋体" w:eastAsia="宋体"/>
                <w:kern w:val="0"/>
                <w:sz w:val="20"/>
                <w:szCs w:val="21"/>
              </w:rPr>
              <w:t>2.默写U</w:t>
            </w:r>
            <w:r>
              <w:rPr>
                <w:rFonts w:ascii="宋体" w:hAnsi="宋体" w:eastAsia="宋体"/>
                <w:kern w:val="0"/>
                <w:sz w:val="20"/>
                <w:szCs w:val="21"/>
              </w:rPr>
              <w:t>1-U4</w:t>
            </w:r>
            <w:r>
              <w:rPr>
                <w:rFonts w:hint="eastAsia" w:ascii="宋体" w:hAnsi="宋体" w:eastAsia="宋体"/>
                <w:kern w:val="0"/>
                <w:sz w:val="20"/>
                <w:szCs w:val="21"/>
              </w:rPr>
              <w:t>知识点词组。</w:t>
            </w:r>
          </w:p>
        </w:tc>
        <w:tc>
          <w:tcPr>
            <w:tcW w:w="2835" w:type="dxa"/>
            <w:vAlign w:val="top"/>
          </w:tcPr>
          <w:p>
            <w:pPr>
              <w:jc w:val="left"/>
              <w:rPr>
                <w:rFonts w:ascii="宋体" w:hAnsi="宋体" w:eastAsia="宋体"/>
                <w:kern w:val="0"/>
                <w:sz w:val="20"/>
                <w:szCs w:val="21"/>
              </w:rPr>
            </w:pPr>
            <w:r>
              <w:rPr>
                <w:rFonts w:hint="eastAsia" w:ascii="宋体" w:hAnsi="宋体" w:eastAsia="宋体"/>
                <w:kern w:val="0"/>
                <w:sz w:val="20"/>
                <w:szCs w:val="21"/>
              </w:rPr>
              <w:t>1.读</w:t>
            </w:r>
            <w:r>
              <w:rPr>
                <w:rFonts w:ascii="宋体" w:hAnsi="宋体" w:eastAsia="宋体"/>
                <w:kern w:val="0"/>
                <w:sz w:val="20"/>
                <w:szCs w:val="21"/>
              </w:rPr>
              <w:t>U1-U4</w:t>
            </w:r>
            <w:r>
              <w:rPr>
                <w:rFonts w:hint="eastAsia" w:ascii="宋体" w:hAnsi="宋体" w:eastAsia="宋体"/>
                <w:kern w:val="0"/>
                <w:sz w:val="20"/>
                <w:szCs w:val="21"/>
              </w:rPr>
              <w:t>知识点。</w:t>
            </w:r>
          </w:p>
          <w:p>
            <w:pPr>
              <w:jc w:val="left"/>
              <w:rPr>
                <w:rFonts w:asciiTheme="minorEastAsia" w:hAnsiTheme="minorEastAsia" w:cstheme="minorEastAsia"/>
                <w:szCs w:val="21"/>
              </w:rPr>
            </w:pPr>
            <w:r>
              <w:rPr>
                <w:rFonts w:hint="eastAsia" w:ascii="宋体" w:hAnsi="宋体" w:eastAsia="宋体"/>
                <w:kern w:val="0"/>
                <w:sz w:val="20"/>
                <w:szCs w:val="21"/>
              </w:rPr>
              <w:t>2.抄写U</w:t>
            </w:r>
            <w:r>
              <w:rPr>
                <w:rFonts w:ascii="宋体" w:hAnsi="宋体" w:eastAsia="宋体"/>
                <w:kern w:val="0"/>
                <w:sz w:val="20"/>
                <w:szCs w:val="21"/>
              </w:rPr>
              <w:t>1-U4</w:t>
            </w:r>
            <w:r>
              <w:rPr>
                <w:rFonts w:hint="eastAsia" w:ascii="宋体" w:hAnsi="宋体" w:eastAsia="宋体"/>
                <w:kern w:val="0"/>
                <w:sz w:val="20"/>
                <w:szCs w:val="21"/>
              </w:rPr>
              <w:t>知识点词组。</w:t>
            </w:r>
          </w:p>
        </w:tc>
        <w:tc>
          <w:tcPr>
            <w:tcW w:w="1701" w:type="dxa"/>
          </w:tcPr>
          <w:p>
            <w:pPr>
              <w:jc w:val="left"/>
            </w:pPr>
            <w:r>
              <w:rPr>
                <w:rFonts w:hint="eastAsia"/>
              </w:rPr>
              <w:t>口头、书面</w:t>
            </w:r>
          </w:p>
        </w:tc>
        <w:tc>
          <w:tcPr>
            <w:tcW w:w="1276" w:type="dxa"/>
          </w:tcPr>
          <w:p>
            <w:pPr>
              <w:jc w:val="left"/>
            </w:pPr>
            <w:r>
              <w:rPr>
                <w:rFonts w:hint="eastAsia"/>
              </w:rPr>
              <w:t>20分钟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sz w:val="22"/>
              </w:rPr>
            </w:pPr>
            <w:r>
              <w:rPr>
                <w:rFonts w:hint="eastAsia"/>
                <w:sz w:val="22"/>
              </w:rPr>
              <w:t>体育</w:t>
            </w:r>
          </w:p>
        </w:tc>
        <w:tc>
          <w:tcPr>
            <w:tcW w:w="1843" w:type="dxa"/>
            <w:vAlign w:val="top"/>
          </w:tcPr>
          <w:p>
            <w:pPr>
              <w:jc w:val="left"/>
            </w:pPr>
            <w:r>
              <w:rPr>
                <w:rFonts w:hint="eastAsia" w:ascii="宋体" w:hAnsi="宋体" w:eastAsia="宋体"/>
                <w:kern w:val="0"/>
                <w:sz w:val="20"/>
                <w:szCs w:val="21"/>
              </w:rPr>
              <w:t>跑：合作跑</w:t>
            </w:r>
          </w:p>
        </w:tc>
        <w:tc>
          <w:tcPr>
            <w:tcW w:w="3260" w:type="dxa"/>
            <w:vAlign w:val="top"/>
          </w:tcPr>
          <w:p>
            <w:pPr>
              <w:jc w:val="left"/>
            </w:pPr>
            <w:r>
              <w:rPr>
                <w:rFonts w:hint="eastAsia" w:ascii="宋体" w:hAnsi="宋体" w:eastAsia="宋体"/>
                <w:kern w:val="0"/>
                <w:sz w:val="20"/>
                <w:szCs w:val="21"/>
              </w:rPr>
              <w:t>仰卧起坐30次</w:t>
            </w:r>
            <w:r>
              <w:rPr>
                <w:rFonts w:ascii="宋体" w:hAnsi="宋体" w:eastAsia="宋体"/>
                <w:kern w:val="0"/>
                <w:sz w:val="20"/>
                <w:szCs w:val="21"/>
              </w:rPr>
              <w:t>乘</w:t>
            </w:r>
            <w:r>
              <w:rPr>
                <w:rFonts w:hint="eastAsia" w:ascii="宋体" w:hAnsi="宋体" w:eastAsia="宋体"/>
                <w:kern w:val="0"/>
                <w:sz w:val="20"/>
                <w:szCs w:val="21"/>
              </w:rPr>
              <w:t>3组</w:t>
            </w:r>
          </w:p>
        </w:tc>
        <w:tc>
          <w:tcPr>
            <w:tcW w:w="2835" w:type="dxa"/>
            <w:vAlign w:val="top"/>
          </w:tcPr>
          <w:p>
            <w:pPr>
              <w:jc w:val="left"/>
            </w:pPr>
            <w:r>
              <w:rPr>
                <w:rFonts w:hint="eastAsia" w:ascii="宋体" w:hAnsi="宋体" w:eastAsia="宋体"/>
                <w:kern w:val="0"/>
                <w:sz w:val="20"/>
                <w:szCs w:val="21"/>
              </w:rPr>
              <w:t>无</w:t>
            </w:r>
          </w:p>
        </w:tc>
        <w:tc>
          <w:tcPr>
            <w:tcW w:w="1701" w:type="dxa"/>
          </w:tcPr>
          <w:p>
            <w:pPr>
              <w:jc w:val="left"/>
            </w:pPr>
            <w:r>
              <w:rPr>
                <w:rFonts w:hint="eastAsia"/>
              </w:rPr>
              <w:t>课后作业</w:t>
            </w:r>
          </w:p>
        </w:tc>
        <w:tc>
          <w:tcPr>
            <w:tcW w:w="1276" w:type="dxa"/>
          </w:tcPr>
          <w:p>
            <w:pPr>
              <w:jc w:val="left"/>
            </w:pPr>
            <w:r>
              <w:t>8min</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rFonts w:hint="default" w:eastAsiaTheme="minorEastAsia"/>
                <w:sz w:val="22"/>
                <w:lang w:val="en-US" w:eastAsia="zh-CN"/>
              </w:rPr>
            </w:pPr>
            <w:r>
              <w:rPr>
                <w:rFonts w:hint="eastAsia"/>
                <w:sz w:val="22"/>
                <w:lang w:val="en-US" w:eastAsia="zh-CN"/>
              </w:rPr>
              <w:t>劳技</w:t>
            </w:r>
          </w:p>
        </w:tc>
        <w:tc>
          <w:tcPr>
            <w:tcW w:w="1843" w:type="dxa"/>
            <w:vAlign w:val="top"/>
          </w:tcPr>
          <w:p>
            <w:pPr>
              <w:jc w:val="left"/>
            </w:pPr>
            <w:r>
              <w:rPr>
                <w:rFonts w:hint="eastAsia" w:ascii="宋体" w:hAnsi="宋体" w:eastAsia="宋体"/>
                <w:kern w:val="0"/>
                <w:sz w:val="20"/>
                <w:szCs w:val="21"/>
              </w:rPr>
              <w:t>制作小小礼品盒</w:t>
            </w:r>
          </w:p>
        </w:tc>
        <w:tc>
          <w:tcPr>
            <w:tcW w:w="3260" w:type="dxa"/>
            <w:vAlign w:val="top"/>
          </w:tcPr>
          <w:p>
            <w:pPr>
              <w:jc w:val="left"/>
            </w:pPr>
            <w:r>
              <w:rPr>
                <w:rFonts w:hint="eastAsia" w:ascii="宋体" w:hAnsi="宋体" w:eastAsia="宋体"/>
                <w:kern w:val="0"/>
                <w:sz w:val="20"/>
                <w:szCs w:val="21"/>
              </w:rPr>
              <w:t>与父母说一说如何制作礼品盒</w:t>
            </w:r>
          </w:p>
        </w:tc>
        <w:tc>
          <w:tcPr>
            <w:tcW w:w="2835" w:type="dxa"/>
            <w:vAlign w:val="top"/>
          </w:tcPr>
          <w:p>
            <w:pPr>
              <w:jc w:val="left"/>
            </w:pPr>
            <w:r>
              <w:rPr>
                <w:rFonts w:hint="eastAsia" w:ascii="宋体" w:hAnsi="宋体" w:eastAsia="宋体"/>
                <w:kern w:val="0"/>
                <w:sz w:val="20"/>
                <w:szCs w:val="21"/>
              </w:rPr>
              <w:t>尝试制作一个礼品盒</w:t>
            </w:r>
          </w:p>
        </w:tc>
        <w:tc>
          <w:tcPr>
            <w:tcW w:w="1701" w:type="dxa"/>
          </w:tcPr>
          <w:p>
            <w:pPr>
              <w:ind w:firstLine="315" w:firstLineChars="150"/>
              <w:jc w:val="left"/>
            </w:pPr>
          </w:p>
          <w:p>
            <w:pPr>
              <w:ind w:firstLine="315" w:firstLineChars="150"/>
              <w:jc w:val="left"/>
            </w:pPr>
            <w:r>
              <w:rPr>
                <w:rFonts w:hint="eastAsia"/>
              </w:rPr>
              <w:t>实践</w:t>
            </w:r>
          </w:p>
        </w:tc>
        <w:tc>
          <w:tcPr>
            <w:tcW w:w="1276" w:type="dxa"/>
          </w:tcPr>
          <w:p>
            <w:pPr>
              <w:jc w:val="center"/>
            </w:pPr>
          </w:p>
          <w:p>
            <w:pPr>
              <w:jc w:val="center"/>
            </w:pPr>
            <w:r>
              <w:rPr>
                <w:rFonts w:hint="eastAsia"/>
              </w:rPr>
              <w:t>不限</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038" w:type="dxa"/>
            <w:vAlign w:val="center"/>
          </w:tcPr>
          <w:p>
            <w:pPr>
              <w:jc w:val="center"/>
              <w:rPr>
                <w:sz w:val="22"/>
              </w:rPr>
            </w:pPr>
            <w:r>
              <w:rPr>
                <w:rFonts w:hint="eastAsia"/>
                <w:sz w:val="22"/>
              </w:rPr>
              <w:t>书法</w:t>
            </w:r>
          </w:p>
        </w:tc>
        <w:tc>
          <w:tcPr>
            <w:tcW w:w="1843" w:type="dxa"/>
            <w:vAlign w:val="top"/>
          </w:tcPr>
          <w:p>
            <w:pPr>
              <w:jc w:val="left"/>
              <w:textAlignment w:val="baseline"/>
            </w:pPr>
            <w:r>
              <w:rPr>
                <w:rFonts w:hint="eastAsia" w:ascii="宋体" w:hAnsi="宋体" w:eastAsia="宋体"/>
                <w:kern w:val="0"/>
                <w:sz w:val="20"/>
                <w:szCs w:val="21"/>
              </w:rPr>
              <w:t>书法:</w:t>
            </w:r>
            <w:r>
              <w:rPr>
                <w:rFonts w:ascii="宋体" w:hAnsi="宋体" w:eastAsia="宋体"/>
                <w:kern w:val="0"/>
                <w:sz w:val="20"/>
                <w:szCs w:val="21"/>
              </w:rPr>
              <w:t xml:space="preserve"> </w:t>
            </w:r>
            <w:r>
              <w:rPr>
                <w:rFonts w:hint="eastAsia" w:ascii="宋体" w:hAnsi="宋体" w:eastAsia="宋体"/>
                <w:kern w:val="0"/>
                <w:sz w:val="20"/>
                <w:szCs w:val="21"/>
              </w:rPr>
              <w:t>反犬旁的字</w:t>
            </w:r>
          </w:p>
        </w:tc>
        <w:tc>
          <w:tcPr>
            <w:tcW w:w="3260" w:type="dxa"/>
            <w:vAlign w:val="top"/>
          </w:tcPr>
          <w:p>
            <w:pPr>
              <w:jc w:val="left"/>
              <w:textAlignment w:val="baseline"/>
              <w:rPr>
                <w:rFonts w:ascii="宋体" w:hAnsi="宋体" w:eastAsia="宋体"/>
                <w:kern w:val="0"/>
                <w:sz w:val="20"/>
                <w:szCs w:val="21"/>
              </w:rPr>
            </w:pPr>
            <w:r>
              <w:rPr>
                <w:rFonts w:hint="eastAsia" w:ascii="宋体" w:hAnsi="宋体" w:eastAsia="宋体"/>
                <w:kern w:val="0"/>
                <w:sz w:val="20"/>
                <w:szCs w:val="21"/>
              </w:rPr>
              <w:t>1.临写“狡、猾、独”三个字。</w:t>
            </w:r>
          </w:p>
          <w:p>
            <w:pPr>
              <w:jc w:val="left"/>
              <w:textAlignment w:val="baseline"/>
            </w:pPr>
            <w:r>
              <w:rPr>
                <w:rFonts w:ascii="宋体" w:hAnsi="宋体" w:eastAsia="宋体"/>
                <w:kern w:val="0"/>
                <w:sz w:val="20"/>
                <w:szCs w:val="21"/>
              </w:rPr>
              <w:t>2.</w:t>
            </w:r>
            <w:r>
              <w:rPr>
                <w:rFonts w:hint="eastAsia" w:ascii="宋体" w:hAnsi="宋体" w:eastAsia="宋体"/>
                <w:kern w:val="0"/>
                <w:sz w:val="20"/>
                <w:szCs w:val="21"/>
              </w:rPr>
              <w:t>自己赏析评价。</w:t>
            </w:r>
          </w:p>
        </w:tc>
        <w:tc>
          <w:tcPr>
            <w:tcW w:w="2835" w:type="dxa"/>
            <w:vAlign w:val="top"/>
          </w:tcPr>
          <w:p>
            <w:pPr>
              <w:jc w:val="left"/>
              <w:textAlignment w:val="baseline"/>
              <w:rPr>
                <w:rFonts w:ascii="宋体" w:hAnsi="宋体" w:eastAsia="宋体"/>
                <w:kern w:val="0"/>
                <w:sz w:val="20"/>
                <w:szCs w:val="21"/>
              </w:rPr>
            </w:pPr>
            <w:r>
              <w:rPr>
                <w:rFonts w:hint="eastAsia" w:ascii="宋体" w:hAnsi="宋体" w:eastAsia="宋体"/>
                <w:kern w:val="0"/>
                <w:sz w:val="20"/>
                <w:szCs w:val="21"/>
              </w:rPr>
              <w:t>1.临写“狡、猾、独”三个字。</w:t>
            </w:r>
          </w:p>
          <w:p>
            <w:pPr>
              <w:jc w:val="left"/>
              <w:textAlignment w:val="baseline"/>
            </w:pPr>
          </w:p>
        </w:tc>
        <w:tc>
          <w:tcPr>
            <w:tcW w:w="1701" w:type="dxa"/>
          </w:tcPr>
          <w:p>
            <w:pPr>
              <w:jc w:val="left"/>
            </w:pPr>
            <w:r>
              <w:rPr>
                <w:rFonts w:hint="eastAsia"/>
                <w:sz w:val="20"/>
              </w:rPr>
              <w:t>书面</w:t>
            </w:r>
          </w:p>
        </w:tc>
        <w:tc>
          <w:tcPr>
            <w:tcW w:w="1276" w:type="dxa"/>
          </w:tcPr>
          <w:p>
            <w:pPr>
              <w:jc w:val="left"/>
            </w:pPr>
            <w:r>
              <w:t>5</w:t>
            </w:r>
            <w:r>
              <w:rPr>
                <w:rFonts w:hint="eastAsia"/>
              </w:rPr>
              <w:t>分钟</w:t>
            </w:r>
          </w:p>
        </w:tc>
        <w:tc>
          <w:tcPr>
            <w:tcW w:w="992" w:type="dxa"/>
            <w:vMerge w:val="continue"/>
          </w:tcPr>
          <w:p>
            <w:pPr>
              <w:jc w:val="left"/>
            </w:pPr>
          </w:p>
        </w:tc>
      </w:tr>
    </w:tbl>
    <w:p>
      <w:pPr>
        <w:jc w:val="left"/>
      </w:pPr>
    </w:p>
    <w:p>
      <w:pPr>
        <w:jc w:val="left"/>
      </w:pPr>
    </w:p>
    <w:p>
      <w:pPr>
        <w:jc w:val="left"/>
      </w:pPr>
    </w:p>
    <w:p>
      <w:pPr>
        <w:jc w:val="left"/>
      </w:pPr>
    </w:p>
    <w:p>
      <w:pPr>
        <w:jc w:val="left"/>
      </w:pPr>
    </w:p>
    <w:p>
      <w:pPr>
        <w:jc w:val="left"/>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5"/>
        <w:gridCol w:w="725"/>
        <w:gridCol w:w="1007"/>
        <w:gridCol w:w="1790"/>
        <w:gridCol w:w="3129"/>
        <w:gridCol w:w="2730"/>
        <w:gridCol w:w="1647"/>
        <w:gridCol w:w="1232"/>
        <w:gridCol w:w="9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25" w:type="dxa"/>
            <w:vMerge w:val="restart"/>
            <w:vAlign w:val="center"/>
          </w:tcPr>
          <w:p>
            <w:pPr>
              <w:jc w:val="center"/>
              <w:rPr>
                <w:b/>
                <w:sz w:val="24"/>
              </w:rPr>
            </w:pPr>
            <w:r>
              <w:rPr>
                <w:rFonts w:hint="eastAsia"/>
                <w:b/>
                <w:sz w:val="24"/>
              </w:rPr>
              <w:t>日期</w:t>
            </w:r>
          </w:p>
        </w:tc>
        <w:tc>
          <w:tcPr>
            <w:tcW w:w="725" w:type="dxa"/>
            <w:vMerge w:val="restart"/>
            <w:vAlign w:val="center"/>
          </w:tcPr>
          <w:p>
            <w:pPr>
              <w:jc w:val="center"/>
              <w:rPr>
                <w:b/>
                <w:sz w:val="24"/>
              </w:rPr>
            </w:pPr>
            <w:r>
              <w:rPr>
                <w:rFonts w:hint="eastAsia"/>
                <w:b/>
                <w:sz w:val="24"/>
              </w:rPr>
              <w:t>序号</w:t>
            </w:r>
          </w:p>
        </w:tc>
        <w:tc>
          <w:tcPr>
            <w:tcW w:w="1007"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790" w:type="dxa"/>
            <w:vMerge w:val="restart"/>
            <w:vAlign w:val="center"/>
          </w:tcPr>
          <w:p>
            <w:pPr>
              <w:jc w:val="center"/>
              <w:rPr>
                <w:b/>
                <w:sz w:val="24"/>
              </w:rPr>
            </w:pPr>
            <w:r>
              <w:rPr>
                <w:rFonts w:hint="eastAsia"/>
                <w:b/>
                <w:sz w:val="24"/>
              </w:rPr>
              <w:t>授课内容</w:t>
            </w:r>
          </w:p>
        </w:tc>
        <w:tc>
          <w:tcPr>
            <w:tcW w:w="5859" w:type="dxa"/>
            <w:gridSpan w:val="2"/>
            <w:vAlign w:val="center"/>
          </w:tcPr>
          <w:p>
            <w:pPr>
              <w:jc w:val="center"/>
              <w:rPr>
                <w:b/>
                <w:sz w:val="24"/>
              </w:rPr>
            </w:pPr>
            <w:r>
              <w:rPr>
                <w:rFonts w:hint="eastAsia"/>
                <w:b/>
                <w:sz w:val="24"/>
              </w:rPr>
              <w:t>分层作业内容</w:t>
            </w:r>
          </w:p>
        </w:tc>
        <w:tc>
          <w:tcPr>
            <w:tcW w:w="1647" w:type="dxa"/>
            <w:vMerge w:val="restart"/>
            <w:vAlign w:val="center"/>
          </w:tcPr>
          <w:p>
            <w:pPr>
              <w:rPr>
                <w:b/>
                <w:sz w:val="24"/>
              </w:rPr>
            </w:pPr>
            <w:r>
              <w:rPr>
                <w:rFonts w:hint="eastAsia"/>
                <w:b/>
                <w:sz w:val="24"/>
              </w:rPr>
              <w:t>作业类型（包括口头、书面、阅读、实践）</w:t>
            </w:r>
          </w:p>
        </w:tc>
        <w:tc>
          <w:tcPr>
            <w:tcW w:w="1232" w:type="dxa"/>
            <w:vMerge w:val="restart"/>
            <w:vAlign w:val="center"/>
          </w:tcPr>
          <w:p>
            <w:pPr>
              <w:jc w:val="center"/>
              <w:rPr>
                <w:b/>
                <w:sz w:val="24"/>
              </w:rPr>
            </w:pPr>
            <w:r>
              <w:rPr>
                <w:rFonts w:hint="eastAsia"/>
                <w:b/>
                <w:sz w:val="24"/>
              </w:rPr>
              <w:t>作业时长</w:t>
            </w:r>
          </w:p>
        </w:tc>
        <w:tc>
          <w:tcPr>
            <w:tcW w:w="963"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25" w:type="dxa"/>
            <w:vMerge w:val="continue"/>
          </w:tcPr>
          <w:p>
            <w:pPr>
              <w:jc w:val="left"/>
            </w:pPr>
          </w:p>
        </w:tc>
        <w:tc>
          <w:tcPr>
            <w:tcW w:w="725" w:type="dxa"/>
            <w:vMerge w:val="continue"/>
          </w:tcPr>
          <w:p>
            <w:pPr>
              <w:jc w:val="left"/>
            </w:pPr>
          </w:p>
        </w:tc>
        <w:tc>
          <w:tcPr>
            <w:tcW w:w="1007" w:type="dxa"/>
            <w:vMerge w:val="continue"/>
          </w:tcPr>
          <w:p>
            <w:pPr>
              <w:jc w:val="left"/>
            </w:pPr>
          </w:p>
        </w:tc>
        <w:tc>
          <w:tcPr>
            <w:tcW w:w="1790" w:type="dxa"/>
            <w:vMerge w:val="continue"/>
          </w:tcPr>
          <w:p>
            <w:pPr>
              <w:jc w:val="left"/>
            </w:pPr>
          </w:p>
        </w:tc>
        <w:tc>
          <w:tcPr>
            <w:tcW w:w="3129" w:type="dxa"/>
            <w:vAlign w:val="center"/>
          </w:tcPr>
          <w:p>
            <w:pPr>
              <w:jc w:val="center"/>
              <w:rPr>
                <w:sz w:val="24"/>
              </w:rPr>
            </w:pPr>
            <w:r>
              <w:rPr>
                <w:rFonts w:hint="eastAsia"/>
                <w:sz w:val="24"/>
              </w:rPr>
              <w:t>A</w:t>
            </w:r>
          </w:p>
        </w:tc>
        <w:tc>
          <w:tcPr>
            <w:tcW w:w="2730" w:type="dxa"/>
            <w:vAlign w:val="center"/>
          </w:tcPr>
          <w:p>
            <w:pPr>
              <w:jc w:val="center"/>
              <w:rPr>
                <w:sz w:val="24"/>
              </w:rPr>
            </w:pPr>
            <w:r>
              <w:rPr>
                <w:rFonts w:hint="eastAsia"/>
                <w:sz w:val="24"/>
              </w:rPr>
              <w:t>B</w:t>
            </w:r>
          </w:p>
        </w:tc>
        <w:tc>
          <w:tcPr>
            <w:tcW w:w="1647" w:type="dxa"/>
            <w:vMerge w:val="continue"/>
          </w:tcPr>
          <w:p>
            <w:pPr>
              <w:jc w:val="left"/>
            </w:pPr>
          </w:p>
        </w:tc>
        <w:tc>
          <w:tcPr>
            <w:tcW w:w="1232" w:type="dxa"/>
            <w:vMerge w:val="continue"/>
          </w:tcPr>
          <w:p>
            <w:pPr>
              <w:jc w:val="left"/>
            </w:pPr>
          </w:p>
        </w:tc>
        <w:tc>
          <w:tcPr>
            <w:tcW w:w="963"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25" w:type="dxa"/>
            <w:vMerge w:val="restart"/>
            <w:vAlign w:val="center"/>
          </w:tcPr>
          <w:p>
            <w:pPr>
              <w:jc w:val="center"/>
              <w:rPr>
                <w:sz w:val="24"/>
              </w:rPr>
            </w:pPr>
            <w:r>
              <w:rPr>
                <w:sz w:val="24"/>
              </w:rPr>
              <w:t>周五</w:t>
            </w:r>
          </w:p>
        </w:tc>
        <w:tc>
          <w:tcPr>
            <w:tcW w:w="725" w:type="dxa"/>
            <w:vAlign w:val="center"/>
          </w:tcPr>
          <w:p>
            <w:pPr>
              <w:jc w:val="center"/>
              <w:rPr>
                <w:sz w:val="24"/>
              </w:rPr>
            </w:pPr>
            <w:r>
              <w:rPr>
                <w:rFonts w:hint="eastAsia"/>
                <w:sz w:val="24"/>
              </w:rPr>
              <w:t>1</w:t>
            </w:r>
          </w:p>
        </w:tc>
        <w:tc>
          <w:tcPr>
            <w:tcW w:w="1007" w:type="dxa"/>
            <w:vAlign w:val="center"/>
          </w:tcPr>
          <w:p>
            <w:pPr>
              <w:jc w:val="center"/>
              <w:rPr>
                <w:sz w:val="22"/>
              </w:rPr>
            </w:pPr>
            <w:r>
              <w:rPr>
                <w:sz w:val="22"/>
              </w:rPr>
              <w:t>数学</w:t>
            </w:r>
          </w:p>
        </w:tc>
        <w:tc>
          <w:tcPr>
            <w:tcW w:w="1790" w:type="dxa"/>
            <w:vAlign w:val="center"/>
          </w:tcPr>
          <w:p>
            <w:pPr>
              <w:rPr>
                <w:rFonts w:asciiTheme="minorEastAsia" w:hAnsiTheme="minorEastAsia"/>
                <w:szCs w:val="21"/>
              </w:rPr>
            </w:pPr>
            <w:r>
              <w:rPr>
                <w:rFonts w:hint="eastAsia" w:ascii="宋体" w:hAnsi="宋体" w:eastAsia="宋体"/>
                <w:kern w:val="0"/>
                <w:sz w:val="20"/>
                <w:szCs w:val="21"/>
              </w:rPr>
              <w:t>综合复习3</w:t>
            </w:r>
          </w:p>
        </w:tc>
        <w:tc>
          <w:tcPr>
            <w:tcW w:w="3129" w:type="dxa"/>
            <w:vAlign w:val="center"/>
          </w:tcPr>
          <w:p>
            <w:pPr>
              <w:pStyle w:val="7"/>
              <w:numPr>
                <w:ilvl w:val="0"/>
                <w:numId w:val="5"/>
              </w:numPr>
              <w:ind w:firstLineChars="0"/>
              <w:jc w:val="left"/>
              <w:rPr>
                <w:rFonts w:ascii="宋体" w:hAnsi="宋体" w:eastAsia="宋体"/>
                <w:kern w:val="0"/>
                <w:sz w:val="20"/>
                <w:szCs w:val="21"/>
              </w:rPr>
            </w:pPr>
            <w:r>
              <w:rPr>
                <w:rFonts w:ascii="宋体" w:hAnsi="宋体" w:eastAsia="宋体"/>
                <w:kern w:val="0"/>
                <w:sz w:val="20"/>
                <w:szCs w:val="21"/>
              </w:rPr>
              <w:t>完成练习与测试119-120页.</w:t>
            </w:r>
          </w:p>
          <w:p>
            <w:pPr>
              <w:pStyle w:val="7"/>
              <w:numPr>
                <w:ilvl w:val="0"/>
                <w:numId w:val="5"/>
              </w:numPr>
              <w:ind w:left="360" w:leftChars="0" w:hanging="360" w:firstLineChars="0"/>
              <w:jc w:val="left"/>
              <w:rPr>
                <w:rFonts w:asciiTheme="minorEastAsia" w:hAnsiTheme="minorEastAsia"/>
                <w:szCs w:val="21"/>
              </w:rPr>
            </w:pPr>
            <w:r>
              <w:rPr>
                <w:rFonts w:ascii="宋体" w:hAnsi="宋体" w:eastAsia="宋体"/>
                <w:kern w:val="0"/>
                <w:sz w:val="20"/>
                <w:szCs w:val="21"/>
              </w:rPr>
              <w:t>复习第6-8单元知识点</w:t>
            </w:r>
          </w:p>
        </w:tc>
        <w:tc>
          <w:tcPr>
            <w:tcW w:w="2730" w:type="dxa"/>
            <w:vAlign w:val="center"/>
          </w:tcPr>
          <w:p>
            <w:pPr>
              <w:jc w:val="left"/>
              <w:rPr>
                <w:rFonts w:ascii="宋体" w:hAnsi="宋体" w:eastAsia="宋体"/>
                <w:kern w:val="0"/>
                <w:sz w:val="20"/>
                <w:szCs w:val="21"/>
              </w:rPr>
            </w:pPr>
            <w:r>
              <w:rPr>
                <w:rFonts w:ascii="宋体" w:hAnsi="宋体" w:eastAsia="宋体"/>
                <w:kern w:val="0"/>
                <w:sz w:val="20"/>
                <w:szCs w:val="21"/>
              </w:rPr>
              <w:t>1.完成练习与测试119-120页.</w:t>
            </w:r>
            <w:r>
              <w:rPr>
                <w:rFonts w:hint="eastAsia" w:ascii="宋体" w:hAnsi="宋体" w:eastAsia="宋体"/>
                <w:kern w:val="0"/>
                <w:sz w:val="20"/>
                <w:szCs w:val="21"/>
              </w:rPr>
              <w:t>第7题</w:t>
            </w:r>
            <w:r>
              <w:rPr>
                <w:rFonts w:ascii="宋体" w:hAnsi="宋体" w:eastAsia="宋体"/>
                <w:kern w:val="0"/>
                <w:sz w:val="20"/>
                <w:szCs w:val="21"/>
              </w:rPr>
              <w:t>不写</w:t>
            </w:r>
            <w:r>
              <w:rPr>
                <w:rFonts w:hint="eastAsia" w:ascii="宋体" w:hAnsi="宋体" w:eastAsia="宋体"/>
                <w:kern w:val="0"/>
                <w:sz w:val="20"/>
                <w:szCs w:val="21"/>
              </w:rPr>
              <w:t>.</w:t>
            </w:r>
          </w:p>
          <w:p>
            <w:pPr>
              <w:rPr>
                <w:rFonts w:asciiTheme="minorEastAsia" w:hAnsiTheme="minorEastAsia"/>
                <w:szCs w:val="21"/>
              </w:rPr>
            </w:pPr>
            <w:r>
              <w:rPr>
                <w:rFonts w:hint="eastAsia" w:ascii="宋体" w:hAnsi="宋体" w:eastAsia="宋体"/>
                <w:kern w:val="0"/>
                <w:sz w:val="20"/>
                <w:szCs w:val="21"/>
              </w:rPr>
              <w:t>2.</w:t>
            </w:r>
            <w:r>
              <w:rPr>
                <w:rFonts w:ascii="宋体" w:hAnsi="宋体" w:eastAsia="宋体"/>
                <w:kern w:val="0"/>
                <w:sz w:val="20"/>
                <w:szCs w:val="21"/>
              </w:rPr>
              <w:t>复习第6-8单元知识点</w:t>
            </w:r>
          </w:p>
        </w:tc>
        <w:tc>
          <w:tcPr>
            <w:tcW w:w="1647" w:type="dxa"/>
            <w:vAlign w:val="center"/>
          </w:tcPr>
          <w:p>
            <w:pPr>
              <w:jc w:val="center"/>
              <w:rPr>
                <w:rFonts w:ascii="Calibri" w:hAnsi="Calibri"/>
                <w:b/>
                <w:sz w:val="28"/>
                <w:szCs w:val="28"/>
              </w:rPr>
            </w:pPr>
            <w:r>
              <w:rPr>
                <w:rFonts w:hint="eastAsia" w:ascii="Calibri" w:hAnsi="Calibri"/>
              </w:rPr>
              <w:t>巩固&amp;拓展</w:t>
            </w:r>
          </w:p>
        </w:tc>
        <w:tc>
          <w:tcPr>
            <w:tcW w:w="1232" w:type="dxa"/>
          </w:tcPr>
          <w:p>
            <w:pPr>
              <w:jc w:val="left"/>
            </w:pPr>
            <w:r>
              <w:rPr>
                <w:rFonts w:hint="eastAsia"/>
              </w:rPr>
              <w:t>20分钟</w:t>
            </w:r>
          </w:p>
        </w:tc>
        <w:tc>
          <w:tcPr>
            <w:tcW w:w="963" w:type="dxa"/>
            <w:vMerge w:val="restart"/>
          </w:tcPr>
          <w:p>
            <w:pPr>
              <w:jc w:val="left"/>
            </w:pPr>
            <w:r>
              <w:t>45</w:t>
            </w:r>
            <w:r>
              <w:rPr>
                <w:rFonts w:hint="eastAsia"/>
              </w:rPr>
              <w:t>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25" w:type="dxa"/>
            <w:vMerge w:val="continue"/>
            <w:vAlign w:val="center"/>
          </w:tcPr>
          <w:p>
            <w:pPr>
              <w:jc w:val="center"/>
              <w:rPr>
                <w:sz w:val="24"/>
              </w:rPr>
            </w:pPr>
          </w:p>
        </w:tc>
        <w:tc>
          <w:tcPr>
            <w:tcW w:w="725" w:type="dxa"/>
            <w:vAlign w:val="center"/>
          </w:tcPr>
          <w:p>
            <w:pPr>
              <w:jc w:val="center"/>
              <w:rPr>
                <w:sz w:val="24"/>
              </w:rPr>
            </w:pPr>
            <w:r>
              <w:rPr>
                <w:rFonts w:hint="eastAsia"/>
                <w:sz w:val="24"/>
              </w:rPr>
              <w:t>2</w:t>
            </w:r>
          </w:p>
        </w:tc>
        <w:tc>
          <w:tcPr>
            <w:tcW w:w="1007" w:type="dxa"/>
            <w:vAlign w:val="center"/>
          </w:tcPr>
          <w:p>
            <w:pPr>
              <w:jc w:val="center"/>
              <w:rPr>
                <w:sz w:val="22"/>
              </w:rPr>
            </w:pPr>
            <w:r>
              <w:rPr>
                <w:sz w:val="22"/>
              </w:rPr>
              <w:t>语文</w:t>
            </w:r>
          </w:p>
        </w:tc>
        <w:tc>
          <w:tcPr>
            <w:tcW w:w="1790" w:type="dxa"/>
            <w:vAlign w:val="top"/>
          </w:tcPr>
          <w:p>
            <w:pPr>
              <w:jc w:val="left"/>
              <w:textAlignment w:val="baseline"/>
            </w:pPr>
            <w:r>
              <w:rPr>
                <w:rFonts w:hint="eastAsia" w:ascii="宋体" w:hAnsi="宋体" w:eastAsia="宋体"/>
                <w:kern w:val="0"/>
                <w:sz w:val="20"/>
                <w:szCs w:val="21"/>
              </w:rPr>
              <w:t>习作：《推荐一本书》第一课时</w:t>
            </w:r>
          </w:p>
        </w:tc>
        <w:tc>
          <w:tcPr>
            <w:tcW w:w="3129" w:type="dxa"/>
            <w:vAlign w:val="top"/>
          </w:tcPr>
          <w:p>
            <w:pPr>
              <w:rPr>
                <w:rFonts w:ascii="宋体" w:hAnsi="宋体" w:eastAsia="宋体"/>
                <w:kern w:val="0"/>
                <w:sz w:val="20"/>
                <w:szCs w:val="21"/>
              </w:rPr>
            </w:pPr>
            <w:r>
              <w:rPr>
                <w:rFonts w:hint="eastAsia" w:ascii="宋体" w:hAnsi="宋体" w:eastAsia="宋体"/>
                <w:kern w:val="0"/>
                <w:sz w:val="20"/>
                <w:szCs w:val="21"/>
              </w:rPr>
              <w:t>1.</w:t>
            </w:r>
            <w:r>
              <w:rPr>
                <w:rFonts w:ascii="宋体" w:hAnsi="宋体" w:eastAsia="宋体"/>
                <w:kern w:val="0"/>
                <w:sz w:val="20"/>
                <w:szCs w:val="21"/>
              </w:rPr>
              <w:t xml:space="preserve"> </w:t>
            </w:r>
            <w:r>
              <w:rPr>
                <w:rFonts w:hint="eastAsia" w:ascii="宋体" w:hAnsi="宋体" w:eastAsia="宋体"/>
                <w:kern w:val="0"/>
                <w:sz w:val="20"/>
                <w:szCs w:val="21"/>
              </w:rPr>
              <w:t>根据老师课堂讲评继续完成习作。</w:t>
            </w:r>
          </w:p>
          <w:p>
            <w:pPr>
              <w:rPr>
                <w:rFonts w:ascii="宋体" w:hAnsi="宋体" w:eastAsia="宋体"/>
                <w:kern w:val="0"/>
                <w:sz w:val="20"/>
                <w:szCs w:val="21"/>
              </w:rPr>
            </w:pPr>
            <w:r>
              <w:rPr>
                <w:rFonts w:hint="eastAsia" w:ascii="宋体" w:hAnsi="宋体" w:eastAsia="宋体"/>
                <w:kern w:val="0"/>
                <w:sz w:val="20"/>
                <w:szCs w:val="21"/>
              </w:rPr>
              <w:t>2.注意把推荐理由写清楚写得有条理。</w:t>
            </w:r>
          </w:p>
          <w:p>
            <w:r>
              <w:rPr>
                <w:rFonts w:hint="eastAsia" w:ascii="宋体" w:hAnsi="宋体" w:eastAsia="宋体"/>
                <w:kern w:val="0"/>
                <w:sz w:val="20"/>
                <w:szCs w:val="21"/>
              </w:rPr>
              <w:t>3.找出</w:t>
            </w:r>
            <w:r>
              <w:rPr>
                <w:rFonts w:ascii="宋体" w:hAnsi="宋体" w:eastAsia="宋体"/>
                <w:kern w:val="0"/>
                <w:sz w:val="20"/>
                <w:szCs w:val="21"/>
              </w:rPr>
              <w:t>类似文章，</w:t>
            </w:r>
            <w:r>
              <w:rPr>
                <w:rFonts w:hint="eastAsia" w:ascii="宋体" w:hAnsi="宋体" w:eastAsia="宋体"/>
                <w:kern w:val="0"/>
                <w:sz w:val="20"/>
                <w:szCs w:val="21"/>
              </w:rPr>
              <w:t>进行</w:t>
            </w:r>
            <w:r>
              <w:rPr>
                <w:rFonts w:ascii="宋体" w:hAnsi="宋体" w:eastAsia="宋体"/>
                <w:kern w:val="0"/>
                <w:sz w:val="20"/>
                <w:szCs w:val="21"/>
              </w:rPr>
              <w:t>拓展阅读</w:t>
            </w:r>
            <w:r>
              <w:rPr>
                <w:rFonts w:hint="eastAsia" w:ascii="宋体" w:hAnsi="宋体" w:eastAsia="宋体"/>
                <w:kern w:val="0"/>
                <w:sz w:val="20"/>
                <w:szCs w:val="21"/>
              </w:rPr>
              <w:t>。</w:t>
            </w:r>
          </w:p>
        </w:tc>
        <w:tc>
          <w:tcPr>
            <w:tcW w:w="2730" w:type="dxa"/>
            <w:vAlign w:val="top"/>
          </w:tcPr>
          <w:p>
            <w:pPr>
              <w:rPr>
                <w:rFonts w:ascii="宋体" w:hAnsi="宋体" w:eastAsia="宋体"/>
                <w:kern w:val="0"/>
                <w:sz w:val="20"/>
                <w:szCs w:val="21"/>
              </w:rPr>
            </w:pPr>
            <w:r>
              <w:rPr>
                <w:rFonts w:hint="eastAsia" w:ascii="宋体" w:hAnsi="宋体" w:eastAsia="宋体"/>
                <w:kern w:val="0"/>
                <w:sz w:val="20"/>
                <w:szCs w:val="21"/>
              </w:rPr>
              <w:t>1.</w:t>
            </w:r>
            <w:r>
              <w:rPr>
                <w:rFonts w:ascii="宋体" w:hAnsi="宋体" w:eastAsia="宋体"/>
                <w:kern w:val="0"/>
                <w:sz w:val="20"/>
                <w:szCs w:val="21"/>
              </w:rPr>
              <w:t xml:space="preserve"> </w:t>
            </w:r>
            <w:r>
              <w:rPr>
                <w:rFonts w:hint="eastAsia" w:ascii="宋体" w:hAnsi="宋体" w:eastAsia="宋体"/>
                <w:kern w:val="0"/>
                <w:sz w:val="20"/>
                <w:szCs w:val="21"/>
              </w:rPr>
              <w:t>根据老师课堂讲评继续完成习作。</w:t>
            </w:r>
          </w:p>
          <w:p>
            <w:pPr>
              <w:rPr>
                <w:rFonts w:ascii="宋体" w:hAnsi="宋体" w:eastAsia="宋体"/>
                <w:kern w:val="0"/>
                <w:sz w:val="20"/>
                <w:szCs w:val="21"/>
              </w:rPr>
            </w:pPr>
            <w:r>
              <w:rPr>
                <w:rFonts w:hint="eastAsia" w:ascii="宋体" w:hAnsi="宋体" w:eastAsia="宋体"/>
                <w:kern w:val="0"/>
                <w:sz w:val="20"/>
                <w:szCs w:val="21"/>
              </w:rPr>
              <w:t>2.注意把推荐理由写清楚写得有条理。</w:t>
            </w:r>
          </w:p>
          <w:p>
            <w:pPr>
              <w:pStyle w:val="7"/>
              <w:ind w:firstLine="0" w:firstLineChars="0"/>
              <w:jc w:val="left"/>
              <w:textAlignment w:val="baseline"/>
            </w:pPr>
          </w:p>
        </w:tc>
        <w:tc>
          <w:tcPr>
            <w:tcW w:w="1647" w:type="dxa"/>
          </w:tcPr>
          <w:p>
            <w:pPr>
              <w:jc w:val="left"/>
              <w:textAlignment w:val="baseline"/>
            </w:pPr>
            <w:r>
              <w:rPr>
                <w:rFonts w:hint="eastAsia"/>
              </w:rPr>
              <w:t>第11课 牛郎织女二（一课时）</w:t>
            </w:r>
          </w:p>
        </w:tc>
        <w:tc>
          <w:tcPr>
            <w:tcW w:w="1232" w:type="dxa"/>
          </w:tcPr>
          <w:p>
            <w:pPr>
              <w:jc w:val="left"/>
            </w:pPr>
            <w:r>
              <w:rPr>
                <w:rFonts w:hint="eastAsia"/>
              </w:rPr>
              <w:t>20分钟</w:t>
            </w:r>
          </w:p>
        </w:tc>
        <w:tc>
          <w:tcPr>
            <w:tcW w:w="963"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trPr>
        <w:tc>
          <w:tcPr>
            <w:tcW w:w="725" w:type="dxa"/>
            <w:vMerge w:val="continue"/>
            <w:vAlign w:val="center"/>
          </w:tcPr>
          <w:p>
            <w:pPr>
              <w:jc w:val="center"/>
              <w:rPr>
                <w:sz w:val="24"/>
              </w:rPr>
            </w:pPr>
          </w:p>
        </w:tc>
        <w:tc>
          <w:tcPr>
            <w:tcW w:w="725" w:type="dxa"/>
            <w:vAlign w:val="center"/>
          </w:tcPr>
          <w:p>
            <w:pPr>
              <w:jc w:val="center"/>
              <w:rPr>
                <w:sz w:val="24"/>
              </w:rPr>
            </w:pPr>
            <w:r>
              <w:rPr>
                <w:rFonts w:hint="eastAsia"/>
                <w:sz w:val="24"/>
              </w:rPr>
              <w:t>3</w:t>
            </w:r>
          </w:p>
        </w:tc>
        <w:tc>
          <w:tcPr>
            <w:tcW w:w="1007" w:type="dxa"/>
            <w:vAlign w:val="center"/>
          </w:tcPr>
          <w:p>
            <w:pPr>
              <w:jc w:val="both"/>
              <w:rPr>
                <w:rFonts w:hint="eastAsia" w:eastAsiaTheme="minorEastAsia"/>
                <w:sz w:val="22"/>
                <w:lang w:val="en-US" w:eastAsia="zh-CN"/>
              </w:rPr>
            </w:pPr>
            <w:r>
              <w:rPr>
                <w:rFonts w:hint="eastAsia"/>
                <w:sz w:val="22"/>
                <w:lang w:val="en-US" w:eastAsia="zh-CN"/>
              </w:rPr>
              <w:t>信息技术</w:t>
            </w:r>
          </w:p>
        </w:tc>
        <w:tc>
          <w:tcPr>
            <w:tcW w:w="1790" w:type="dxa"/>
            <w:vAlign w:val="top"/>
          </w:tcPr>
          <w:p>
            <w:pPr>
              <w:jc w:val="left"/>
            </w:pPr>
            <w:r>
              <w:rPr>
                <w:rFonts w:hint="eastAsia" w:ascii="宋体" w:hAnsi="宋体" w:eastAsia="宋体"/>
                <w:kern w:val="0"/>
                <w:sz w:val="20"/>
                <w:szCs w:val="21"/>
              </w:rPr>
              <w:t>利用超声波来测量距离，并根据不同的距离发出不同的声音。</w:t>
            </w:r>
          </w:p>
        </w:tc>
        <w:tc>
          <w:tcPr>
            <w:tcW w:w="3129" w:type="dxa"/>
            <w:vAlign w:val="top"/>
          </w:tcPr>
          <w:p>
            <w:pPr>
              <w:jc w:val="left"/>
            </w:pPr>
            <w:r>
              <w:rPr>
                <w:rFonts w:hint="eastAsia" w:ascii="宋体" w:hAnsi="宋体" w:eastAsia="宋体"/>
                <w:kern w:val="0"/>
                <w:sz w:val="20"/>
                <w:szCs w:val="21"/>
              </w:rPr>
              <w:t>利用传感器精确控制角色在舞台上的位置。</w:t>
            </w:r>
          </w:p>
        </w:tc>
        <w:tc>
          <w:tcPr>
            <w:tcW w:w="2730" w:type="dxa"/>
            <w:vAlign w:val="top"/>
          </w:tcPr>
          <w:p>
            <w:pPr>
              <w:jc w:val="left"/>
            </w:pPr>
            <w:r>
              <w:rPr>
                <w:rFonts w:hint="eastAsia" w:ascii="宋体" w:hAnsi="宋体" w:eastAsia="宋体"/>
                <w:kern w:val="0"/>
                <w:sz w:val="20"/>
                <w:szCs w:val="21"/>
              </w:rPr>
              <w:t>说说超声波传感器的作用</w:t>
            </w:r>
          </w:p>
        </w:tc>
        <w:tc>
          <w:tcPr>
            <w:tcW w:w="1647" w:type="dxa"/>
          </w:tcPr>
          <w:p>
            <w:pPr>
              <w:jc w:val="left"/>
            </w:pPr>
            <w:r>
              <w:rPr>
                <w:rFonts w:hint="eastAsia"/>
              </w:rPr>
              <w:t>实践</w:t>
            </w:r>
          </w:p>
          <w:p>
            <w:pPr>
              <w:jc w:val="left"/>
            </w:pPr>
            <w:r>
              <w:rPr>
                <w:rFonts w:hint="eastAsia"/>
              </w:rPr>
              <w:t>口头问答</w:t>
            </w:r>
          </w:p>
        </w:tc>
        <w:tc>
          <w:tcPr>
            <w:tcW w:w="1232" w:type="dxa"/>
          </w:tcPr>
          <w:p>
            <w:pPr>
              <w:jc w:val="left"/>
            </w:pPr>
            <w:r>
              <w:rPr>
                <w:rFonts w:hint="eastAsia"/>
              </w:rPr>
              <w:t>5分钟</w:t>
            </w:r>
          </w:p>
        </w:tc>
        <w:tc>
          <w:tcPr>
            <w:tcW w:w="963"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725" w:type="dxa"/>
            <w:vMerge w:val="continue"/>
            <w:vAlign w:val="center"/>
          </w:tcPr>
          <w:p>
            <w:pPr>
              <w:jc w:val="center"/>
              <w:rPr>
                <w:sz w:val="24"/>
              </w:rPr>
            </w:pPr>
          </w:p>
        </w:tc>
        <w:tc>
          <w:tcPr>
            <w:tcW w:w="725" w:type="dxa"/>
            <w:vAlign w:val="center"/>
          </w:tcPr>
          <w:p>
            <w:pPr>
              <w:jc w:val="center"/>
              <w:rPr>
                <w:sz w:val="24"/>
              </w:rPr>
            </w:pPr>
            <w:r>
              <w:rPr>
                <w:rFonts w:hint="eastAsia"/>
                <w:sz w:val="24"/>
              </w:rPr>
              <w:t>4</w:t>
            </w:r>
          </w:p>
        </w:tc>
        <w:tc>
          <w:tcPr>
            <w:tcW w:w="1007" w:type="dxa"/>
            <w:vAlign w:val="center"/>
          </w:tcPr>
          <w:p>
            <w:pPr>
              <w:jc w:val="center"/>
              <w:rPr>
                <w:sz w:val="22"/>
              </w:rPr>
            </w:pPr>
            <w:r>
              <w:rPr>
                <w:rFonts w:hint="eastAsia"/>
                <w:sz w:val="22"/>
              </w:rPr>
              <w:t>体育</w:t>
            </w:r>
          </w:p>
        </w:tc>
        <w:tc>
          <w:tcPr>
            <w:tcW w:w="1790" w:type="dxa"/>
            <w:vAlign w:val="top"/>
          </w:tcPr>
          <w:p>
            <w:pPr>
              <w:jc w:val="left"/>
            </w:pPr>
            <w:r>
              <w:rPr>
                <w:rFonts w:hint="eastAsia" w:ascii="宋体" w:hAnsi="宋体" w:eastAsia="宋体"/>
                <w:kern w:val="0"/>
                <w:sz w:val="20"/>
                <w:szCs w:val="21"/>
              </w:rPr>
              <w:t>跑</w:t>
            </w:r>
            <w:r>
              <w:rPr>
                <w:rFonts w:ascii="宋体" w:hAnsi="宋体" w:eastAsia="宋体"/>
                <w:kern w:val="0"/>
                <w:sz w:val="20"/>
                <w:szCs w:val="21"/>
              </w:rPr>
              <w:t>：</w:t>
            </w:r>
            <w:r>
              <w:rPr>
                <w:rFonts w:hint="eastAsia" w:ascii="宋体" w:hAnsi="宋体" w:eastAsia="宋体"/>
                <w:kern w:val="0"/>
                <w:sz w:val="20"/>
                <w:szCs w:val="21"/>
              </w:rPr>
              <w:t>障碍跑</w:t>
            </w:r>
          </w:p>
        </w:tc>
        <w:tc>
          <w:tcPr>
            <w:tcW w:w="3129" w:type="dxa"/>
            <w:vAlign w:val="top"/>
          </w:tcPr>
          <w:p>
            <w:pPr>
              <w:jc w:val="left"/>
            </w:pPr>
            <w:r>
              <w:rPr>
                <w:rFonts w:hint="eastAsia" w:ascii="宋体" w:hAnsi="宋体" w:eastAsia="宋体"/>
                <w:kern w:val="0"/>
                <w:sz w:val="20"/>
                <w:szCs w:val="21"/>
              </w:rPr>
              <w:t>仰卧</w:t>
            </w:r>
            <w:r>
              <w:rPr>
                <w:rFonts w:ascii="宋体" w:hAnsi="宋体" w:eastAsia="宋体"/>
                <w:kern w:val="0"/>
                <w:sz w:val="20"/>
                <w:szCs w:val="21"/>
              </w:rPr>
              <w:t>车轮跑</w:t>
            </w:r>
            <w:r>
              <w:rPr>
                <w:rFonts w:hint="eastAsia" w:ascii="宋体" w:hAnsi="宋体" w:eastAsia="宋体"/>
                <w:kern w:val="0"/>
                <w:sz w:val="20"/>
                <w:szCs w:val="21"/>
              </w:rPr>
              <w:t>30次</w:t>
            </w:r>
            <w:r>
              <w:rPr>
                <w:rFonts w:ascii="宋体" w:hAnsi="宋体" w:eastAsia="宋体"/>
                <w:kern w:val="0"/>
                <w:sz w:val="20"/>
                <w:szCs w:val="21"/>
              </w:rPr>
              <w:t>乘</w:t>
            </w:r>
            <w:r>
              <w:rPr>
                <w:rFonts w:hint="eastAsia" w:ascii="宋体" w:hAnsi="宋体" w:eastAsia="宋体"/>
                <w:kern w:val="0"/>
                <w:sz w:val="20"/>
                <w:szCs w:val="21"/>
              </w:rPr>
              <w:t>3组</w:t>
            </w:r>
          </w:p>
        </w:tc>
        <w:tc>
          <w:tcPr>
            <w:tcW w:w="2730" w:type="dxa"/>
            <w:vAlign w:val="top"/>
          </w:tcPr>
          <w:p>
            <w:pPr>
              <w:jc w:val="left"/>
            </w:pPr>
            <w:r>
              <w:rPr>
                <w:rFonts w:hint="eastAsia" w:ascii="宋体" w:hAnsi="宋体" w:eastAsia="宋体"/>
                <w:kern w:val="0"/>
                <w:sz w:val="20"/>
                <w:szCs w:val="21"/>
              </w:rPr>
              <w:t>无</w:t>
            </w:r>
          </w:p>
        </w:tc>
        <w:tc>
          <w:tcPr>
            <w:tcW w:w="1647" w:type="dxa"/>
          </w:tcPr>
          <w:p>
            <w:pPr>
              <w:jc w:val="left"/>
            </w:pPr>
            <w:r>
              <w:rPr>
                <w:rFonts w:hint="eastAsia"/>
              </w:rPr>
              <w:t>课后作业</w:t>
            </w:r>
          </w:p>
        </w:tc>
        <w:tc>
          <w:tcPr>
            <w:tcW w:w="1232" w:type="dxa"/>
          </w:tcPr>
          <w:p>
            <w:pPr>
              <w:jc w:val="left"/>
            </w:pPr>
            <w:r>
              <w:rPr>
                <w:rFonts w:hint="eastAsia"/>
              </w:rPr>
              <w:t>10min</w:t>
            </w:r>
          </w:p>
        </w:tc>
        <w:tc>
          <w:tcPr>
            <w:tcW w:w="963"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0" w:hRule="atLeast"/>
        </w:trPr>
        <w:tc>
          <w:tcPr>
            <w:tcW w:w="725" w:type="dxa"/>
            <w:vMerge w:val="continue"/>
            <w:vAlign w:val="center"/>
          </w:tcPr>
          <w:p>
            <w:pPr>
              <w:jc w:val="center"/>
              <w:rPr>
                <w:sz w:val="24"/>
              </w:rPr>
            </w:pPr>
          </w:p>
        </w:tc>
        <w:tc>
          <w:tcPr>
            <w:tcW w:w="725" w:type="dxa"/>
            <w:vAlign w:val="center"/>
          </w:tcPr>
          <w:p>
            <w:pPr>
              <w:jc w:val="center"/>
              <w:rPr>
                <w:sz w:val="24"/>
              </w:rPr>
            </w:pPr>
            <w:r>
              <w:rPr>
                <w:rFonts w:hint="eastAsia"/>
                <w:sz w:val="24"/>
              </w:rPr>
              <w:t>5</w:t>
            </w:r>
          </w:p>
        </w:tc>
        <w:tc>
          <w:tcPr>
            <w:tcW w:w="1007" w:type="dxa"/>
            <w:vAlign w:val="center"/>
          </w:tcPr>
          <w:p>
            <w:pPr>
              <w:jc w:val="center"/>
              <w:rPr>
                <w:rFonts w:hint="eastAsia" w:eastAsiaTheme="minorEastAsia"/>
                <w:sz w:val="22"/>
                <w:lang w:val="en-US" w:eastAsia="zh-CN"/>
              </w:rPr>
            </w:pPr>
            <w:r>
              <w:rPr>
                <w:rFonts w:hint="eastAsia"/>
                <w:sz w:val="22"/>
                <w:lang w:val="en-US" w:eastAsia="zh-CN"/>
              </w:rPr>
              <w:t>班队课</w:t>
            </w:r>
          </w:p>
        </w:tc>
        <w:tc>
          <w:tcPr>
            <w:tcW w:w="1790" w:type="dxa"/>
            <w:vAlign w:val="top"/>
          </w:tcPr>
          <w:p>
            <w:pPr>
              <w:jc w:val="left"/>
            </w:pPr>
            <w:r>
              <w:rPr>
                <w:rFonts w:hint="eastAsia" w:ascii="宋体" w:hAnsi="宋体" w:eastAsia="宋体"/>
                <w:kern w:val="0"/>
                <w:sz w:val="20"/>
                <w:szCs w:val="21"/>
              </w:rPr>
              <w:t>老师</w:t>
            </w:r>
            <w:r>
              <w:rPr>
                <w:rFonts w:ascii="宋体" w:hAnsi="宋体" w:eastAsia="宋体"/>
                <w:kern w:val="0"/>
                <w:sz w:val="20"/>
                <w:szCs w:val="21"/>
              </w:rPr>
              <w:t>，我想对</w:t>
            </w:r>
            <w:r>
              <w:rPr>
                <w:rFonts w:hint="eastAsia" w:ascii="宋体" w:hAnsi="宋体" w:eastAsia="宋体"/>
                <w:kern w:val="0"/>
                <w:sz w:val="20"/>
                <w:szCs w:val="21"/>
              </w:rPr>
              <w:t>您</w:t>
            </w:r>
            <w:r>
              <w:rPr>
                <w:rFonts w:ascii="宋体" w:hAnsi="宋体" w:eastAsia="宋体"/>
                <w:kern w:val="0"/>
                <w:sz w:val="20"/>
                <w:szCs w:val="21"/>
              </w:rPr>
              <w:t>说</w:t>
            </w:r>
          </w:p>
        </w:tc>
        <w:tc>
          <w:tcPr>
            <w:tcW w:w="3129" w:type="dxa"/>
            <w:vAlign w:val="top"/>
          </w:tcPr>
          <w:p>
            <w:pPr>
              <w:jc w:val="left"/>
            </w:pPr>
            <w:r>
              <w:rPr>
                <w:rFonts w:hint="eastAsia" w:ascii="宋体" w:hAnsi="宋体" w:eastAsia="宋体"/>
                <w:kern w:val="0"/>
                <w:sz w:val="20"/>
                <w:szCs w:val="21"/>
              </w:rPr>
              <w:t>无</w:t>
            </w:r>
          </w:p>
        </w:tc>
        <w:tc>
          <w:tcPr>
            <w:tcW w:w="2730" w:type="dxa"/>
            <w:vAlign w:val="top"/>
          </w:tcPr>
          <w:p>
            <w:pPr>
              <w:jc w:val="left"/>
            </w:pPr>
            <w:r>
              <w:rPr>
                <w:rFonts w:hint="eastAsia" w:ascii="宋体" w:hAnsi="宋体" w:eastAsia="宋体"/>
                <w:kern w:val="0"/>
                <w:sz w:val="20"/>
                <w:szCs w:val="21"/>
              </w:rPr>
              <w:t>无</w:t>
            </w:r>
          </w:p>
        </w:tc>
        <w:tc>
          <w:tcPr>
            <w:tcW w:w="1647" w:type="dxa"/>
          </w:tcPr>
          <w:p>
            <w:pPr>
              <w:jc w:val="left"/>
            </w:pPr>
            <w:r>
              <w:rPr>
                <w:rFonts w:hint="eastAsia"/>
              </w:rPr>
              <w:t>无</w:t>
            </w:r>
          </w:p>
        </w:tc>
        <w:tc>
          <w:tcPr>
            <w:tcW w:w="1232" w:type="dxa"/>
          </w:tcPr>
          <w:p>
            <w:pPr>
              <w:jc w:val="left"/>
            </w:pPr>
            <w:r>
              <w:rPr>
                <w:rFonts w:hint="eastAsia"/>
              </w:rPr>
              <w:t>无</w:t>
            </w:r>
          </w:p>
        </w:tc>
        <w:tc>
          <w:tcPr>
            <w:tcW w:w="963"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25" w:type="dxa"/>
            <w:vMerge w:val="continue"/>
            <w:vAlign w:val="center"/>
          </w:tcPr>
          <w:p>
            <w:pPr>
              <w:jc w:val="center"/>
              <w:rPr>
                <w:sz w:val="24"/>
              </w:rPr>
            </w:pPr>
          </w:p>
        </w:tc>
        <w:tc>
          <w:tcPr>
            <w:tcW w:w="725" w:type="dxa"/>
            <w:vAlign w:val="center"/>
          </w:tcPr>
          <w:p>
            <w:pPr>
              <w:jc w:val="center"/>
              <w:rPr>
                <w:sz w:val="24"/>
              </w:rPr>
            </w:pPr>
            <w:r>
              <w:rPr>
                <w:rFonts w:hint="eastAsia"/>
                <w:sz w:val="24"/>
              </w:rPr>
              <w:t>6</w:t>
            </w:r>
          </w:p>
        </w:tc>
        <w:tc>
          <w:tcPr>
            <w:tcW w:w="1007" w:type="dxa"/>
            <w:vAlign w:val="center"/>
          </w:tcPr>
          <w:p>
            <w:pPr>
              <w:jc w:val="center"/>
              <w:rPr>
                <w:sz w:val="22"/>
              </w:rPr>
            </w:pPr>
            <w:r>
              <w:rPr>
                <w:rFonts w:hint="eastAsia"/>
                <w:sz w:val="22"/>
              </w:rPr>
              <w:t>美术</w:t>
            </w:r>
          </w:p>
        </w:tc>
        <w:tc>
          <w:tcPr>
            <w:tcW w:w="1790" w:type="dxa"/>
            <w:vAlign w:val="top"/>
          </w:tcPr>
          <w:p>
            <w:pPr>
              <w:jc w:val="left"/>
              <w:textAlignment w:val="baseline"/>
              <w:rPr>
                <w:sz w:val="20"/>
              </w:rPr>
            </w:pPr>
            <w:r>
              <w:rPr>
                <w:rFonts w:hint="eastAsia" w:ascii="宋体" w:hAnsi="宋体" w:eastAsia="宋体"/>
                <w:kern w:val="0"/>
                <w:sz w:val="20"/>
                <w:szCs w:val="21"/>
              </w:rPr>
              <w:t>寓言和神话</w:t>
            </w:r>
          </w:p>
        </w:tc>
        <w:tc>
          <w:tcPr>
            <w:tcW w:w="3129" w:type="dxa"/>
            <w:vAlign w:val="top"/>
          </w:tcPr>
          <w:p>
            <w:pPr>
              <w:jc w:val="left"/>
              <w:textAlignment w:val="baseline"/>
              <w:rPr>
                <w:sz w:val="20"/>
              </w:rPr>
            </w:pPr>
            <w:r>
              <w:rPr>
                <w:rFonts w:hint="eastAsia" w:ascii="宋体" w:hAnsi="宋体" w:eastAsia="宋体"/>
                <w:kern w:val="0"/>
                <w:sz w:val="20"/>
                <w:szCs w:val="21"/>
              </w:rPr>
              <w:t>了解寓言故事中的道理，用幽默的画面让故事更有趣，道理更有力</w:t>
            </w:r>
          </w:p>
        </w:tc>
        <w:tc>
          <w:tcPr>
            <w:tcW w:w="2730" w:type="dxa"/>
            <w:vAlign w:val="top"/>
          </w:tcPr>
          <w:p>
            <w:pPr>
              <w:jc w:val="left"/>
              <w:textAlignment w:val="baseline"/>
              <w:rPr>
                <w:sz w:val="20"/>
              </w:rPr>
            </w:pPr>
            <w:r>
              <w:rPr>
                <w:rFonts w:hint="eastAsia" w:ascii="宋体" w:hAnsi="宋体" w:eastAsia="宋体"/>
                <w:kern w:val="0"/>
                <w:sz w:val="20"/>
                <w:szCs w:val="21"/>
              </w:rPr>
              <w:t>自编一个有趣的神话或寓言故事</w:t>
            </w:r>
          </w:p>
        </w:tc>
        <w:tc>
          <w:tcPr>
            <w:tcW w:w="1647" w:type="dxa"/>
          </w:tcPr>
          <w:p>
            <w:pPr>
              <w:jc w:val="left"/>
              <w:textAlignment w:val="baseline"/>
            </w:pPr>
            <w:r>
              <w:rPr>
                <w:rFonts w:hint="eastAsia"/>
                <w:sz w:val="20"/>
              </w:rPr>
              <w:t>工具、材料准备</w:t>
            </w:r>
          </w:p>
        </w:tc>
        <w:tc>
          <w:tcPr>
            <w:tcW w:w="1232" w:type="dxa"/>
          </w:tcPr>
          <w:p>
            <w:pPr>
              <w:jc w:val="left"/>
              <w:textAlignment w:val="baseline"/>
            </w:pPr>
            <w:r>
              <w:rPr>
                <w:rFonts w:hint="eastAsia"/>
                <w:sz w:val="20"/>
              </w:rPr>
              <w:t>3分钟</w:t>
            </w:r>
          </w:p>
        </w:tc>
        <w:tc>
          <w:tcPr>
            <w:tcW w:w="963" w:type="dxa"/>
            <w:vMerge w:val="continue"/>
          </w:tcPr>
          <w:p>
            <w:pPr>
              <w:jc w:val="left"/>
            </w:pPr>
          </w:p>
        </w:tc>
      </w:tr>
    </w:tbl>
    <w:p>
      <w:pPr>
        <w:jc w:val="left"/>
        <w:rPr>
          <w:b/>
          <w:sz w:val="24"/>
        </w:rPr>
      </w:pPr>
    </w:p>
    <w:p>
      <w:pPr>
        <w:jc w:val="left"/>
        <w:rPr>
          <w:b/>
          <w:sz w:val="24"/>
        </w:rPr>
      </w:pPr>
    </w:p>
    <w:p>
      <w:pPr>
        <w:jc w:val="left"/>
        <w:rPr>
          <w:b/>
          <w:sz w:val="24"/>
        </w:rPr>
      </w:pPr>
    </w:p>
    <w:p>
      <w:pPr>
        <w:jc w:val="left"/>
        <w:rPr>
          <w:b/>
          <w:sz w:val="24"/>
          <w:u w:val="single"/>
        </w:rPr>
      </w:pPr>
      <w:r>
        <w:rPr>
          <w:rFonts w:hint="eastAsia"/>
          <w:b/>
          <w:sz w:val="24"/>
        </w:rPr>
        <w:t>班主任签名：</w:t>
      </w:r>
      <w:r>
        <w:rPr>
          <w:rFonts w:hint="eastAsia"/>
          <w:b/>
          <w:sz w:val="24"/>
          <w:u w:val="single"/>
        </w:rPr>
        <w:t xml:space="preserve">     金旻          </w:t>
      </w:r>
      <w:r>
        <w:rPr>
          <w:rFonts w:hint="eastAsia"/>
          <w:b/>
          <w:sz w:val="24"/>
        </w:rPr>
        <w:t xml:space="preserve">       年级组长签名：</w:t>
      </w:r>
      <w:r>
        <w:rPr>
          <w:rFonts w:hint="eastAsia"/>
          <w:b/>
          <w:sz w:val="24"/>
          <w:u w:val="single"/>
        </w:rPr>
        <w:t xml:space="preserve">      毛小丽        </w:t>
      </w:r>
    </w:p>
    <w:p>
      <w:pPr>
        <w:jc w:val="left"/>
      </w:pPr>
    </w:p>
    <w:sectPr>
      <w:pgSz w:w="16838" w:h="11906" w:orient="landscape"/>
      <w:pgMar w:top="851" w:right="1440" w:bottom="1135"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145C19"/>
    <w:multiLevelType w:val="singleLevel"/>
    <w:tmpl w:val="BF145C19"/>
    <w:lvl w:ilvl="0" w:tentative="0">
      <w:start w:val="1"/>
      <w:numFmt w:val="decimal"/>
      <w:lvlText w:val="%1."/>
      <w:lvlJc w:val="left"/>
      <w:pPr>
        <w:tabs>
          <w:tab w:val="left" w:pos="312"/>
        </w:tabs>
      </w:pPr>
    </w:lvl>
  </w:abstractNum>
  <w:abstractNum w:abstractNumId="1">
    <w:nsid w:val="037B3081"/>
    <w:multiLevelType w:val="multilevel"/>
    <w:tmpl w:val="037B308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7E5585F"/>
    <w:multiLevelType w:val="multilevel"/>
    <w:tmpl w:val="17E5585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E4446D3"/>
    <w:multiLevelType w:val="multilevel"/>
    <w:tmpl w:val="7E4446D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EFF55EB"/>
    <w:multiLevelType w:val="multilevel"/>
    <w:tmpl w:val="7EFF55E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8CC"/>
    <w:rsid w:val="0016103D"/>
    <w:rsid w:val="00196CF7"/>
    <w:rsid w:val="00246ABD"/>
    <w:rsid w:val="003F12D4"/>
    <w:rsid w:val="004E2613"/>
    <w:rsid w:val="00501949"/>
    <w:rsid w:val="005573B6"/>
    <w:rsid w:val="005879AD"/>
    <w:rsid w:val="005E65AE"/>
    <w:rsid w:val="006738CC"/>
    <w:rsid w:val="006866AA"/>
    <w:rsid w:val="006B3FF9"/>
    <w:rsid w:val="007A2F6F"/>
    <w:rsid w:val="00831DCD"/>
    <w:rsid w:val="008B6CE3"/>
    <w:rsid w:val="00934117"/>
    <w:rsid w:val="00A36A15"/>
    <w:rsid w:val="00A75BD1"/>
    <w:rsid w:val="00AD782F"/>
    <w:rsid w:val="00C81708"/>
    <w:rsid w:val="00D146A6"/>
    <w:rsid w:val="00D557E5"/>
    <w:rsid w:val="00D6092A"/>
    <w:rsid w:val="00F20EA0"/>
    <w:rsid w:val="0C3C0DA8"/>
    <w:rsid w:val="1A7929B6"/>
    <w:rsid w:val="25B901EF"/>
    <w:rsid w:val="2C663817"/>
    <w:rsid w:val="304729E8"/>
    <w:rsid w:val="3A3C7BFC"/>
    <w:rsid w:val="3B6702D5"/>
    <w:rsid w:val="3D0B3BE8"/>
    <w:rsid w:val="41B07159"/>
    <w:rsid w:val="4D1450C0"/>
    <w:rsid w:val="50D64087"/>
    <w:rsid w:val="58141D9C"/>
    <w:rsid w:val="5C6C7063"/>
    <w:rsid w:val="66CA3A39"/>
    <w:rsid w:val="68691434"/>
    <w:rsid w:val="796B2A35"/>
    <w:rsid w:val="7F3134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7">
    <w:name w:val="List Paragraph"/>
    <w:basedOn w:val="1"/>
    <w:qFormat/>
    <w:uiPriority w:val="34"/>
    <w:pPr>
      <w:ind w:firstLine="420" w:firstLineChars="200"/>
    </w:pPr>
  </w:style>
  <w:style w:type="character" w:customStyle="1" w:styleId="8">
    <w:name w:val="页眉 Char"/>
    <w:basedOn w:val="6"/>
    <w:link w:val="3"/>
    <w:qFormat/>
    <w:uiPriority w:val="99"/>
    <w:rPr>
      <w:kern w:val="2"/>
      <w:sz w:val="18"/>
      <w:szCs w:val="18"/>
    </w:rPr>
  </w:style>
  <w:style w:type="character" w:customStyle="1" w:styleId="9">
    <w:name w:val="页脚 Char"/>
    <w:basedOn w:val="6"/>
    <w:link w:val="2"/>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59F4A25-1EAD-4E3A-BAC5-7594B2E2AB54}">
  <ds:schemaRefs/>
</ds:datastoreItem>
</file>

<file path=docProps/app.xml><?xml version="1.0" encoding="utf-8"?>
<Properties xmlns="http://schemas.openxmlformats.org/officeDocument/2006/extended-properties" xmlns:vt="http://schemas.openxmlformats.org/officeDocument/2006/docPropsVTypes">
  <Template>Normal</Template>
  <Pages>5</Pages>
  <Words>2127</Words>
  <Characters>2457</Characters>
  <Lines>21</Lines>
  <Paragraphs>6</Paragraphs>
  <TotalTime>1</TotalTime>
  <ScaleCrop>false</ScaleCrop>
  <LinksUpToDate>false</LinksUpToDate>
  <CharactersWithSpaces>2581</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2021-11-01T06:14:00Z</dcterms:created>
  <dc:creator>USER</dc:creator>
  <cp:lastModifiedBy>光</cp:lastModifiedBy>
  <dcterms:modified xsi:type="dcterms:W3CDTF">2021-12-24T12:28:53Z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233282AEB7C0408C8A7892160450F146</vt:lpwstr>
  </property>
</Properties>
</file>