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《综合性学习：难忘小学生活——回忆往事》（第1课时）</w:t>
            </w:r>
          </w:p>
        </w:tc>
        <w:tc>
          <w:tcPr>
            <w:tcW w:w="3260" w:type="dxa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jc w:val="left"/>
            </w:pPr>
            <w:r>
              <w:t>通过对阅读材料的阅读，深入体会作者对老师和母校的感激、怀念之情。</w:t>
            </w:r>
          </w:p>
          <w:p>
            <w:pPr>
              <w:pStyle w:val="12"/>
              <w:numPr>
                <w:ilvl w:val="0"/>
                <w:numId w:val="1"/>
              </w:numPr>
              <w:ind w:firstLineChars="0"/>
              <w:jc w:val="left"/>
            </w:pPr>
            <w:r>
              <w:t>能借助时间轴回忆小学生活，有顺序有重点的记录，印象深刻的人和事，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通过对阅读材料的阅读，能体会到作者对老师和母校的感激、怀念之情。</w:t>
            </w:r>
          </w:p>
          <w:p>
            <w:pPr>
              <w:jc w:val="left"/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节能小屋（2）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pStyle w:val="12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/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t>0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《综合性学习：难忘小学生活——回忆往事》（第3课时）</w:t>
            </w:r>
          </w:p>
        </w:tc>
        <w:tc>
          <w:tcPr>
            <w:tcW w:w="3260" w:type="dxa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2.完成成长纪念册的制作，尽量表现出自己独特的个性和创意。</w:t>
            </w:r>
          </w:p>
        </w:tc>
        <w:tc>
          <w:tcPr>
            <w:tcW w:w="2835" w:type="dxa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</w:pPr>
            <w:r>
              <w:rPr>
                <w:rFonts w:hint="eastAsia"/>
              </w:rPr>
              <w:t>2.初步完成成长纪念册的制作。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《综合性学习：难忘小学生活——依依惜别》（第1课时）</w:t>
            </w:r>
          </w:p>
        </w:tc>
        <w:tc>
          <w:tcPr>
            <w:tcW w:w="3260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1.搜集与毕业有关的诗歌、歌曲。</w:t>
            </w:r>
          </w:p>
          <w:p>
            <w:pPr>
              <w:jc w:val="left"/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节能小屋（3）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pStyle w:val="12"/>
              <w:ind w:firstLine="0" w:firstLineChars="0"/>
              <w:jc w:val="left"/>
            </w:pPr>
            <w:r>
              <w:rPr>
                <w:rFonts w:hint="eastAsia"/>
                <w:szCs w:val="21"/>
              </w:rPr>
              <w:t>《综合性学习：难忘小学生活——依依惜别》（第2课时）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33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130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732" w:type="dxa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坐位摆臂5分钟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</w:rPr>
              <w:t>右偏旁的写法——力字旁</w:t>
            </w:r>
          </w:p>
          <w:p>
            <w:pPr>
              <w:jc w:val="left"/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/>
            <w:r>
              <w:rPr>
                <w:rFonts w:hint="eastAsia"/>
              </w:rPr>
              <w:t>3.学写含有“力字旁”的字。</w:t>
            </w:r>
          </w:p>
          <w:p>
            <w:pPr/>
            <w:r>
              <w:rPr>
                <w:rFonts w:hint="eastAsia"/>
              </w:rPr>
              <w:t>4.初步欣赏楷书四大家的书法作品。</w:t>
            </w:r>
          </w:p>
        </w:tc>
        <w:tc>
          <w:tcPr>
            <w:tcW w:w="2732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3.学写含有“力字旁”的字。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139031624">
    <w:nsid w:val="43E43E48"/>
    <w:multiLevelType w:val="multilevel"/>
    <w:tmpl w:val="43E43E48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37960720">
    <w:nsid w:val="6D8D0E10"/>
    <w:multiLevelType w:val="multilevel"/>
    <w:tmpl w:val="6D8D0E1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37960720"/>
  </w:num>
  <w:num w:numId="2">
    <w:abstractNumId w:val="11390316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569FC"/>
    <w:rsid w:val="0009307A"/>
    <w:rsid w:val="001A45A2"/>
    <w:rsid w:val="00212BB2"/>
    <w:rsid w:val="00222BC2"/>
    <w:rsid w:val="002F08B2"/>
    <w:rsid w:val="0034592B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00A4E"/>
    <w:rsid w:val="00853504"/>
    <w:rsid w:val="00882A1E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0D93"/>
    <w:rsid w:val="00DD55E5"/>
    <w:rsid w:val="00E60A17"/>
    <w:rsid w:val="00E87657"/>
    <w:rsid w:val="00EF51EB"/>
    <w:rsid w:val="00F20EA0"/>
    <w:rsid w:val="09BD2182"/>
    <w:rsid w:val="0BC34981"/>
    <w:rsid w:val="0C3C0DA8"/>
    <w:rsid w:val="131662DE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DF8A6F-7277-450D-AF4E-97A6FB38A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475</Words>
  <Characters>2710</Characters>
  <Lines>22</Lines>
  <Paragraphs>6</Paragraphs>
  <TotalTime>0</TotalTime>
  <ScaleCrop>false</ScaleCrop>
  <LinksUpToDate>false</LinksUpToDate>
  <CharactersWithSpaces>3179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2023-04-21T00:39:31Z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