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</w:t>
      </w:r>
      <w:r>
        <w:rPr>
          <w:b/>
          <w:sz w:val="32"/>
        </w:rPr>
        <w:t>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十二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74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03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84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27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Cs w:val="21"/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整理与练习（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2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bCs/>
                <w:sz w:val="24"/>
                <w:szCs w:val="24"/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完成《练习与测试》P4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8-49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7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bCs/>
                <w:sz w:val="24"/>
                <w:szCs w:val="24"/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48-49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6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复习&amp;巩固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b/>
                <w:sz w:val="28"/>
                <w:szCs w:val="28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b/>
                <w:sz w:val="28"/>
                <w:szCs w:val="28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szCs w:val="21"/>
              </w:rPr>
              <w:t>.《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文言文二则</w:t>
            </w:r>
            <w:r>
              <w:rPr>
                <w:rFonts w:hint="eastAsia" w:ascii="宋体" w:hAnsi="宋体" w:cs="宋体"/>
                <w:szCs w:val="21"/>
              </w:rPr>
              <w:t>》第一课时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hint="default"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抄写课文两遍。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hint="default"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hint="default" w:ascii="宋体" w:hAnsi="宋体" w:cs="宋体"/>
                <w:szCs w:val="21"/>
              </w:rPr>
              <w:t xml:space="preserve">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1.抄写课文两遍。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hint="default"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hint="default" w:ascii="宋体" w:hAnsi="宋体" w:cs="宋体"/>
                <w:szCs w:val="21"/>
              </w:rPr>
              <w:t xml:space="preserve"> 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集体舞阳光</w:t>
            </w:r>
            <w:r>
              <w:rPr>
                <w:rFonts w:hint="default"/>
              </w:rPr>
              <w:t>校园前凑</w:t>
            </w:r>
            <w:r>
              <w:rPr>
                <w:rFonts w:hint="eastAsia"/>
              </w:rPr>
              <w:t>和</w:t>
            </w:r>
            <w:r>
              <w:rPr>
                <w:rFonts w:hint="default"/>
              </w:rPr>
              <w:t>第一段第</w:t>
            </w:r>
            <w:r>
              <w:rPr>
                <w:rFonts w:hint="eastAsia"/>
              </w:rPr>
              <w:t>1到6个</w:t>
            </w:r>
            <w:r>
              <w:rPr>
                <w:rFonts w:hint="default"/>
              </w:rPr>
              <w:t>八拍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打</w:t>
            </w:r>
            <w:r>
              <w:rPr>
                <w:rFonts w:hint="default"/>
              </w:rPr>
              <w:t>陀螺</w:t>
            </w:r>
            <w:r>
              <w:rPr>
                <w:rFonts w:hint="eastAsia"/>
              </w:rPr>
              <w:t>20到30分钟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Unit6 Checkout time &amp; Ticking time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1.背熟</w:t>
            </w:r>
            <w:r>
              <w:rPr>
                <w:rFonts w:hint="eastAsia" w:ascii="宋体" w:hAnsi="宋体" w:eastAsia="宋体" w:cs="宋体"/>
              </w:rPr>
              <w:t>rhyme time ，sound time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1.背熟rhyme time ，sound time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hint="default" w:ascii="Calibri" w:hAnsi="Calibri" w:eastAsia="宋体" w:cs="Times New Roman"/>
              </w:rPr>
              <w:t>《</w:t>
            </w:r>
            <w:r>
              <w:rPr>
                <w:rFonts w:hint="eastAsia" w:cs="Times New Roman"/>
                <w:lang w:eastAsia="zh-CN"/>
              </w:rPr>
              <w:t>好月亮，你走得这样静悄悄</w:t>
            </w:r>
            <w:r>
              <w:rPr>
                <w:rFonts w:hint="default" w:ascii="Calibri" w:hAnsi="Calibri" w:eastAsia="宋体" w:cs="Times New Roman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有感情地演唱</w:t>
            </w:r>
            <w:r>
              <w:rPr>
                <w:rFonts w:hint="default"/>
              </w:rPr>
              <w:t>歌曲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有感情地演唱</w:t>
            </w:r>
            <w:r>
              <w:rPr>
                <w:rFonts w:hint="default"/>
              </w:rPr>
              <w:t>歌曲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第一节课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儿歌和童话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预习，回忆自己最喜欢的儿歌和童话故事，搜集相关材料。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预习，回忆自己最喜欢的儿歌童话故事，搜集相关材料。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  <w:lang w:val="en-US" w:eastAsia="zh-CN"/>
        </w:rPr>
        <w:t xml:space="preserve"> 十二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703"/>
        <w:gridCol w:w="963"/>
        <w:gridCol w:w="2353"/>
        <w:gridCol w:w="3366"/>
        <w:gridCol w:w="2673"/>
        <w:gridCol w:w="1479"/>
        <w:gridCol w:w="1262"/>
        <w:gridCol w:w="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35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39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479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62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2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70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6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235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336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67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479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26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35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szCs w:val="21"/>
              </w:rPr>
              <w:t>.《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文言文二则</w:t>
            </w:r>
            <w:r>
              <w:rPr>
                <w:rFonts w:hint="eastAsia" w:ascii="宋体" w:hAnsi="宋体" w:cs="宋体"/>
                <w:szCs w:val="21"/>
              </w:rPr>
              <w:t>》第二课时</w:t>
            </w:r>
          </w:p>
        </w:tc>
        <w:tc>
          <w:tcPr>
            <w:tcW w:w="336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背诵并默写</w:t>
            </w:r>
            <w:r>
              <w:rPr>
                <w:rFonts w:hint="eastAsia" w:ascii="宋体" w:hAnsi="宋体" w:cs="宋体"/>
                <w:szCs w:val="21"/>
              </w:rPr>
              <w:t>课文。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hint="default"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能用自己的话讲一讲故事</w:t>
            </w:r>
            <w:r>
              <w:rPr>
                <w:rFonts w:hint="eastAsia" w:ascii="宋体" w:hAnsi="宋体" w:cs="宋体"/>
                <w:szCs w:val="21"/>
              </w:rPr>
              <w:t>。</w:t>
            </w:r>
            <w:r>
              <w:rPr>
                <w:rFonts w:hint="default" w:ascii="宋体" w:hAnsi="宋体" w:cs="宋体"/>
                <w:szCs w:val="21"/>
              </w:rPr>
              <w:t xml:space="preserve">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67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背诵并默写</w:t>
            </w:r>
            <w:r>
              <w:rPr>
                <w:rFonts w:hint="eastAsia" w:ascii="宋体" w:hAnsi="宋体" w:cs="宋体"/>
                <w:szCs w:val="21"/>
              </w:rPr>
              <w:t>课文。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hint="default"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能用自己的话讲一讲故事</w:t>
            </w:r>
            <w:r>
              <w:rPr>
                <w:rFonts w:hint="eastAsia" w:ascii="宋体" w:hAnsi="宋体" w:cs="宋体"/>
                <w:szCs w:val="21"/>
              </w:rPr>
              <w:t>。</w:t>
            </w:r>
            <w:r>
              <w:rPr>
                <w:rFonts w:hint="default" w:ascii="宋体" w:hAnsi="宋体" w:cs="宋体"/>
                <w:szCs w:val="21"/>
              </w:rPr>
              <w:t xml:space="preserve"> </w:t>
            </w:r>
          </w:p>
        </w:tc>
        <w:tc>
          <w:tcPr>
            <w:tcW w:w="147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6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23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6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22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235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书法《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左耳刀与竖心旁</w:t>
            </w:r>
            <w:r>
              <w:rPr>
                <w:rFonts w:hint="eastAsia"/>
              </w:rPr>
              <w:t>》</w:t>
            </w:r>
          </w:p>
        </w:tc>
        <w:tc>
          <w:tcPr>
            <w:tcW w:w="336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color w:val="000000"/>
              </w:rPr>
            </w:pPr>
            <w:r>
              <w:rPr>
                <w:rFonts w:hint="default"/>
              </w:rP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练习书写左耳刀和竖心旁每个一行。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Theme="minorEastAsia" w:hAnsiTheme="minorEastAsia" w:cstheme="minorEastAsia"/>
                <w:color w:val="000000"/>
              </w:rPr>
              <w:t>2</w:t>
            </w:r>
            <w:r>
              <w:rPr>
                <w:rFonts w:hint="default" w:asciiTheme="minorEastAsia" w:hAnsiTheme="minorEastAsia" w:cstheme="minorEastAsia"/>
                <w:color w:val="000000"/>
              </w:rPr>
              <w:t>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练习书写陛、降、悟、性每个一行。</w:t>
            </w:r>
          </w:p>
        </w:tc>
        <w:tc>
          <w:tcPr>
            <w:tcW w:w="267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练习书写左耳刀和竖心旁每个一行。</w:t>
            </w:r>
          </w:p>
        </w:tc>
        <w:tc>
          <w:tcPr>
            <w:tcW w:w="147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6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eastAsia="zh-CN"/>
              </w:rPr>
              <w:t>综合实践活动</w:t>
            </w:r>
          </w:p>
        </w:tc>
        <w:tc>
          <w:tcPr>
            <w:tcW w:w="235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我做技艺传承人（第二课时）</w:t>
            </w:r>
          </w:p>
        </w:tc>
        <w:tc>
          <w:tcPr>
            <w:tcW w:w="336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学习一种手工技艺，将学习成果制作成画册或书签。</w:t>
            </w:r>
          </w:p>
        </w:tc>
        <w:tc>
          <w:tcPr>
            <w:tcW w:w="267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学习一种手工技艺。</w:t>
            </w:r>
          </w:p>
        </w:tc>
        <w:tc>
          <w:tcPr>
            <w:tcW w:w="147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6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35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16.动物</w:t>
            </w:r>
            <w:r>
              <w:rPr>
                <w:rFonts w:hint="default"/>
              </w:rPr>
              <w:t>的庇护所</w:t>
            </w:r>
          </w:p>
        </w:tc>
        <w:tc>
          <w:tcPr>
            <w:tcW w:w="336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给</w:t>
            </w:r>
            <w:r>
              <w:rPr>
                <w:rFonts w:hint="default"/>
              </w:rPr>
              <w:t>鸟儿安个家</w:t>
            </w:r>
          </w:p>
        </w:tc>
        <w:tc>
          <w:tcPr>
            <w:tcW w:w="267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给鸟儿安个家</w:t>
            </w:r>
          </w:p>
        </w:tc>
        <w:tc>
          <w:tcPr>
            <w:tcW w:w="147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6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地方</w:t>
            </w:r>
          </w:p>
        </w:tc>
        <w:tc>
          <w:tcPr>
            <w:tcW w:w="235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Unit 6复习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</w:tc>
        <w:tc>
          <w:tcPr>
            <w:tcW w:w="3366" w:type="dxa"/>
            <w:vAlign w:val="top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读U6知识点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</w:rPr>
              <w:t>2.默写本单元单词，语音。</w:t>
            </w:r>
          </w:p>
        </w:tc>
        <w:tc>
          <w:tcPr>
            <w:tcW w:w="267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1.读U6知识点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</w:rPr>
              <w:t>2.抄写本单元单词，语音。</w:t>
            </w:r>
          </w:p>
        </w:tc>
        <w:tc>
          <w:tcPr>
            <w:tcW w:w="147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6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235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eastAsia"/>
              </w:rPr>
              <w:t>包装礼品</w:t>
            </w:r>
            <w:r>
              <w:rPr>
                <w:rFonts w:hint="default"/>
              </w:rPr>
              <w:t>盒</w:t>
            </w:r>
          </w:p>
        </w:tc>
        <w:tc>
          <w:tcPr>
            <w:tcW w:w="336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了解包装礼品</w:t>
            </w:r>
            <w:r>
              <w:rPr>
                <w:rFonts w:hint="default"/>
              </w:rPr>
              <w:t>盒方法，会</w:t>
            </w:r>
            <w:r>
              <w:rPr>
                <w:rFonts w:hint="eastAsia"/>
              </w:rPr>
              <w:t>自己包装礼品</w:t>
            </w:r>
            <w:r>
              <w:rPr>
                <w:rFonts w:hint="default"/>
              </w:rPr>
              <w:t>盒。</w:t>
            </w:r>
          </w:p>
        </w:tc>
        <w:tc>
          <w:tcPr>
            <w:tcW w:w="267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会包装</w:t>
            </w:r>
            <w:r>
              <w:rPr>
                <w:rFonts w:hint="default"/>
              </w:rPr>
              <w:t>各种不同形状的</w:t>
            </w:r>
            <w:r>
              <w:rPr>
                <w:rFonts w:hint="eastAsia"/>
              </w:rPr>
              <w:t>礼品盒</w:t>
            </w:r>
            <w:r>
              <w:rPr>
                <w:rFonts w:hint="default"/>
              </w:rPr>
              <w:t>。</w:t>
            </w:r>
          </w:p>
        </w:tc>
        <w:tc>
          <w:tcPr>
            <w:tcW w:w="147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手工</w:t>
            </w:r>
          </w:p>
        </w:tc>
        <w:tc>
          <w:tcPr>
            <w:tcW w:w="126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 xml:space="preserve"> 十二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74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03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84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27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19</w:t>
            </w:r>
            <w:r>
              <w:rPr>
                <w:rFonts w:hint="eastAsia" w:ascii="宋体" w:hAnsi="宋体" w:cs="宋体"/>
                <w:szCs w:val="21"/>
              </w:rPr>
              <w:t>.《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小英雄雨来（节选）</w:t>
            </w:r>
            <w:r>
              <w:rPr>
                <w:rFonts w:hint="eastAsia" w:ascii="宋体" w:hAnsi="宋体" w:cs="宋体"/>
                <w:szCs w:val="21"/>
              </w:rPr>
              <w:t>》第一课时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hint="default"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hint="default" w:ascii="宋体" w:hAnsi="宋体" w:cs="宋体"/>
                <w:szCs w:val="21"/>
              </w:rPr>
              <w:t xml:space="preserve">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hint="default"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hint="default" w:ascii="宋体" w:hAnsi="宋体" w:cs="宋体"/>
                <w:szCs w:val="21"/>
              </w:rPr>
              <w:t xml:space="preserve"> 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 w:eastAsia="宋体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19</w:t>
            </w:r>
            <w:r>
              <w:rPr>
                <w:rFonts w:hint="eastAsia" w:ascii="宋体" w:hAnsi="宋体" w:cs="宋体"/>
                <w:szCs w:val="21"/>
              </w:rPr>
              <w:t>.《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小英雄雨来（节选）</w:t>
            </w:r>
            <w:r>
              <w:rPr>
                <w:rFonts w:hint="eastAsia" w:ascii="宋体" w:hAnsi="宋体" w:cs="宋体"/>
                <w:szCs w:val="21"/>
              </w:rPr>
              <w:t>》第二课时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说说雨来的英雄之处</w:t>
            </w:r>
            <w:r>
              <w:rPr>
                <w:rFonts w:hint="eastAsia" w:ascii="宋体" w:hAnsi="宋体" w:cs="宋体"/>
                <w:szCs w:val="21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hint="default"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发展</w:t>
            </w:r>
            <w:r>
              <w:rPr>
                <w:rFonts w:hint="eastAsia" w:ascii="宋体" w:hAnsi="宋体" w:cs="宋体"/>
                <w:szCs w:val="21"/>
              </w:rPr>
              <w:t>练习。</w:t>
            </w:r>
            <w:r>
              <w:rPr>
                <w:rFonts w:hint="default" w:ascii="宋体" w:hAnsi="宋体" w:cs="宋体"/>
                <w:szCs w:val="21"/>
              </w:rPr>
              <w:t xml:space="preserve">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说说雨来的英雄之处</w:t>
            </w:r>
            <w:r>
              <w:rPr>
                <w:rFonts w:hint="eastAsia" w:ascii="宋体" w:hAnsi="宋体" w:cs="宋体"/>
                <w:szCs w:val="21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hint="default"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发展</w:t>
            </w:r>
            <w:r>
              <w:rPr>
                <w:rFonts w:hint="eastAsia" w:ascii="宋体" w:hAnsi="宋体" w:cs="宋体"/>
                <w:szCs w:val="21"/>
              </w:rPr>
              <w:t>练习。</w:t>
            </w:r>
            <w:r>
              <w:rPr>
                <w:rFonts w:hint="default" w:ascii="宋体" w:hAnsi="宋体" w:cs="宋体"/>
                <w:szCs w:val="21"/>
              </w:rPr>
              <w:t xml:space="preserve"> 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 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Cs w:val="21"/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五六单元复习（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bCs/>
                <w:sz w:val="24"/>
                <w:szCs w:val="24"/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81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4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bCs/>
                <w:sz w:val="24"/>
                <w:szCs w:val="24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81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第1-3题。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复习&amp;巩固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b/>
                <w:sz w:val="28"/>
                <w:szCs w:val="28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b/>
                <w:sz w:val="28"/>
                <w:szCs w:val="28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集体舞阳光</w:t>
            </w:r>
            <w:r>
              <w:rPr>
                <w:rFonts w:hint="default"/>
              </w:rPr>
              <w:t>校园</w:t>
            </w:r>
            <w:r>
              <w:rPr>
                <w:rFonts w:hint="eastAsia"/>
              </w:rPr>
              <w:t>和</w:t>
            </w:r>
            <w:r>
              <w:rPr>
                <w:rFonts w:hint="default"/>
              </w:rPr>
              <w:t>第一段第</w:t>
            </w:r>
            <w:r>
              <w:rPr>
                <w:rFonts w:hint="eastAsia"/>
              </w:rPr>
              <w:t>7到8个</w:t>
            </w:r>
            <w:r>
              <w:rPr>
                <w:rFonts w:hint="default"/>
              </w:rPr>
              <w:t>八拍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胯</w:t>
            </w:r>
            <w:r>
              <w:rPr>
                <w:rFonts w:hint="default"/>
              </w:rPr>
              <w:t>下拍毽30</w:t>
            </w:r>
            <w:r>
              <w:rPr>
                <w:rFonts w:hint="eastAsia"/>
              </w:rPr>
              <w:t>到50次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Unit 6复习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1.读背U6知识点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 读背U6知识点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000000"/>
                <w:sz w:val="22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color w:val="000000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</w:rPr>
              <w:t>17.环境</w:t>
            </w:r>
            <w:r>
              <w:rPr>
                <w:rFonts w:hint="default"/>
              </w:rPr>
              <w:t>变化以后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</w:rPr>
              <w:t>思考</w:t>
            </w:r>
            <w:r>
              <w:rPr>
                <w:rFonts w:hint="default"/>
              </w:rPr>
              <w:t>在藏羚羊迁徙必经之</w:t>
            </w:r>
            <w:r>
              <w:rPr>
                <w:rFonts w:hint="eastAsia"/>
              </w:rPr>
              <w:t>地</w:t>
            </w:r>
            <w:r>
              <w:rPr>
                <w:rFonts w:hint="default"/>
              </w:rPr>
              <w:t>如何修建一条铁路，画出设计方案。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</w:rPr>
              <w:t>思考在藏羚羊迁徙必经之地如何修建一条铁路，画出设计方案。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 xml:space="preserve"> 十二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74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03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84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27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20.《</w:t>
            </w:r>
            <w:r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  <w:t>我们家的男子汉》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t>完成《练习与测试》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2.说说为什么称他为“男子汉”。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3.课外阅读。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t>完成《练习与测试》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2.说说为什么称他为“男子汉”。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开通微博空间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注册并登录“微博”账户。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浏览“微博”日志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实践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五六单元复习（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2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82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第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5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-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9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82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第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5-8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复习&amp;巩固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复习集体舞</w:t>
            </w:r>
            <w:r>
              <w:rPr>
                <w:rFonts w:hint="default"/>
              </w:rPr>
              <w:t>阳光校园完整动作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向</w:t>
            </w:r>
            <w:r>
              <w:rPr>
                <w:rFonts w:hint="default"/>
              </w:rPr>
              <w:t>家人展示舞蹈的成套动作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垃圾分类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8.这些东西哪里来（第一课时）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选择一个玩具，查找资料，了解它的产地，查找相关的生产资料。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选择一个玩具，查找资料，了解它的产地和生产环节。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</w:tbl>
    <w:p/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十二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 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703"/>
        <w:gridCol w:w="988"/>
        <w:gridCol w:w="1711"/>
        <w:gridCol w:w="3891"/>
        <w:gridCol w:w="2767"/>
        <w:gridCol w:w="1570"/>
        <w:gridCol w:w="1169"/>
        <w:gridCol w:w="9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4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88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11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658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7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169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22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4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70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8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711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389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6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7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169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2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1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21.《芦花鞋》</w:t>
            </w:r>
          </w:p>
        </w:tc>
        <w:tc>
          <w:tcPr>
            <w:tcW w:w="389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hint="default"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hint="default" w:ascii="宋体" w:hAnsi="宋体" w:cs="宋体"/>
                <w:szCs w:val="21"/>
              </w:rPr>
              <w:t xml:space="preserve">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76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hint="default"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hint="default" w:ascii="宋体" w:hAnsi="宋体" w:cs="宋体"/>
                <w:szCs w:val="21"/>
              </w:rPr>
              <w:t xml:space="preserve">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157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 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阅读 </w:t>
            </w:r>
          </w:p>
        </w:tc>
        <w:tc>
          <w:tcPr>
            <w:tcW w:w="11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22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1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Unit7  Story time &amp; Fun time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389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2.完成课课练period1 CDE</w:t>
            </w:r>
          </w:p>
        </w:tc>
        <w:tc>
          <w:tcPr>
            <w:tcW w:w="276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2.完成课课练period1 CD</w:t>
            </w:r>
          </w:p>
        </w:tc>
        <w:tc>
          <w:tcPr>
            <w:tcW w:w="157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1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2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1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五六单元复习（3）</w:t>
            </w:r>
          </w:p>
        </w:tc>
        <w:tc>
          <w:tcPr>
            <w:tcW w:w="389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完成计算练习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276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完成计算练习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57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复习&amp;巩固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拓展</w:t>
            </w:r>
          </w:p>
        </w:tc>
        <w:tc>
          <w:tcPr>
            <w:tcW w:w="11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10分钟</w:t>
            </w:r>
          </w:p>
        </w:tc>
        <w:tc>
          <w:tcPr>
            <w:tcW w:w="922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704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20" w:firstLineChars="10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71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第二节课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巧包装</w:t>
            </w:r>
          </w:p>
        </w:tc>
        <w:tc>
          <w:tcPr>
            <w:tcW w:w="389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复习，欣赏相关作品。</w:t>
            </w:r>
          </w:p>
        </w:tc>
        <w:tc>
          <w:tcPr>
            <w:tcW w:w="276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复习，欣赏相关作品。</w:t>
            </w:r>
          </w:p>
        </w:tc>
        <w:tc>
          <w:tcPr>
            <w:tcW w:w="157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拓展</w:t>
            </w:r>
          </w:p>
        </w:tc>
        <w:tc>
          <w:tcPr>
            <w:tcW w:w="11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2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71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8.这些东西哪里来（第二课时）</w:t>
            </w:r>
          </w:p>
        </w:tc>
        <w:tc>
          <w:tcPr>
            <w:tcW w:w="389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和长辈聊聊科技发展带来的变化，对比日常物品发生的变化，试着为一件日常物品设计一个新功能。</w:t>
            </w:r>
          </w:p>
        </w:tc>
        <w:tc>
          <w:tcPr>
            <w:tcW w:w="276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和长辈聊聊科技发展带来的变化，对比日常物品发生的变化，说说自己的感受。</w:t>
            </w:r>
          </w:p>
        </w:tc>
        <w:tc>
          <w:tcPr>
            <w:tcW w:w="157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实践</w:t>
            </w:r>
          </w:p>
        </w:tc>
        <w:tc>
          <w:tcPr>
            <w:tcW w:w="11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22" w:type="dxa"/>
            <w:vMerge w:val="continue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71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hint="default"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  <w:lang w:eastAsia="zh-CN"/>
              </w:rPr>
              <w:t>（六）</w:t>
            </w:r>
          </w:p>
        </w:tc>
        <w:tc>
          <w:tcPr>
            <w:tcW w:w="389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lang w:val="en-US"/>
              </w:rPr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hint="default" w:ascii="Calibri" w:hAnsi="Calibri" w:eastAsia="宋体" w:cs="Times New Roman"/>
              </w:rPr>
              <w:t>竖笛曲《</w:t>
            </w:r>
            <w:r>
              <w:rPr>
                <w:rFonts w:hint="eastAsia" w:cs="Times New Roman"/>
                <w:lang w:eastAsia="zh-CN"/>
              </w:rPr>
              <w:t>红河谷</w:t>
            </w:r>
            <w:r>
              <w:rPr>
                <w:rFonts w:hint="default"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  <w:lang w:eastAsia="zh-CN"/>
              </w:rPr>
              <w:t>，</w:t>
            </w:r>
            <w:r>
              <w:rPr>
                <w:rFonts w:hint="eastAsia" w:cs="Times New Roman"/>
                <w:lang w:eastAsia="zh-CN"/>
              </w:rPr>
              <w:t>注意高音区的气息控制，保持音色明亮、圆润、统一</w:t>
            </w:r>
          </w:p>
        </w:tc>
        <w:tc>
          <w:tcPr>
            <w:tcW w:w="276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hint="default" w:ascii="Calibri" w:hAnsi="Calibri" w:eastAsia="宋体" w:cs="Times New Roman"/>
              </w:rPr>
              <w:t>竖笛曲《</w:t>
            </w:r>
            <w:r>
              <w:rPr>
                <w:rFonts w:hint="eastAsia" w:cs="Times New Roman"/>
                <w:lang w:eastAsia="zh-CN"/>
              </w:rPr>
              <w:t>红河谷</w:t>
            </w:r>
            <w:r>
              <w:rPr>
                <w:rFonts w:hint="default"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  <w:lang w:eastAsia="zh-CN"/>
              </w:rPr>
              <w:t>，</w:t>
            </w:r>
            <w:r>
              <w:rPr>
                <w:rFonts w:hint="eastAsia" w:cs="Times New Roman"/>
                <w:lang w:eastAsia="zh-CN"/>
              </w:rPr>
              <w:t>注意高音区的气息控制，保持音色明亮、圆润、统一</w:t>
            </w:r>
          </w:p>
        </w:tc>
        <w:tc>
          <w:tcPr>
            <w:tcW w:w="157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1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2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both"/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101F9"/>
    <w:rsid w:val="000B1F77"/>
    <w:rsid w:val="000E5B01"/>
    <w:rsid w:val="001040CF"/>
    <w:rsid w:val="001225A7"/>
    <w:rsid w:val="00126D57"/>
    <w:rsid w:val="001545A1"/>
    <w:rsid w:val="00167973"/>
    <w:rsid w:val="001D6ABA"/>
    <w:rsid w:val="001F0AAF"/>
    <w:rsid w:val="0026418E"/>
    <w:rsid w:val="0027092C"/>
    <w:rsid w:val="00295D83"/>
    <w:rsid w:val="00322C35"/>
    <w:rsid w:val="003350A1"/>
    <w:rsid w:val="00371E3E"/>
    <w:rsid w:val="003F6D14"/>
    <w:rsid w:val="00467AB6"/>
    <w:rsid w:val="00473C2F"/>
    <w:rsid w:val="00492893"/>
    <w:rsid w:val="00494504"/>
    <w:rsid w:val="004B6DCF"/>
    <w:rsid w:val="004D6E9B"/>
    <w:rsid w:val="004E456F"/>
    <w:rsid w:val="00506809"/>
    <w:rsid w:val="00510645"/>
    <w:rsid w:val="005336D5"/>
    <w:rsid w:val="0062239B"/>
    <w:rsid w:val="006738CC"/>
    <w:rsid w:val="0067440B"/>
    <w:rsid w:val="00682B5F"/>
    <w:rsid w:val="006866AA"/>
    <w:rsid w:val="00687281"/>
    <w:rsid w:val="00697097"/>
    <w:rsid w:val="006D395B"/>
    <w:rsid w:val="00715A79"/>
    <w:rsid w:val="0072120B"/>
    <w:rsid w:val="00724D72"/>
    <w:rsid w:val="00730904"/>
    <w:rsid w:val="00771033"/>
    <w:rsid w:val="0078713F"/>
    <w:rsid w:val="00787B77"/>
    <w:rsid w:val="007942E6"/>
    <w:rsid w:val="007C7A8E"/>
    <w:rsid w:val="007F507C"/>
    <w:rsid w:val="008438FA"/>
    <w:rsid w:val="00874D1B"/>
    <w:rsid w:val="008C3CAC"/>
    <w:rsid w:val="00913C13"/>
    <w:rsid w:val="0094551D"/>
    <w:rsid w:val="00950A9E"/>
    <w:rsid w:val="00951D24"/>
    <w:rsid w:val="009556AE"/>
    <w:rsid w:val="00962D39"/>
    <w:rsid w:val="009C5846"/>
    <w:rsid w:val="009D4D06"/>
    <w:rsid w:val="009F2600"/>
    <w:rsid w:val="00A11A1C"/>
    <w:rsid w:val="00A13635"/>
    <w:rsid w:val="00A15518"/>
    <w:rsid w:val="00A16438"/>
    <w:rsid w:val="00A2126A"/>
    <w:rsid w:val="00A21859"/>
    <w:rsid w:val="00A5729C"/>
    <w:rsid w:val="00A73BCE"/>
    <w:rsid w:val="00AB1FFE"/>
    <w:rsid w:val="00B56B8D"/>
    <w:rsid w:val="00B70FFD"/>
    <w:rsid w:val="00B7261C"/>
    <w:rsid w:val="00B76991"/>
    <w:rsid w:val="00BB0E4A"/>
    <w:rsid w:val="00BD08DE"/>
    <w:rsid w:val="00C15AA6"/>
    <w:rsid w:val="00C21F41"/>
    <w:rsid w:val="00C318CE"/>
    <w:rsid w:val="00C50A14"/>
    <w:rsid w:val="00C97AEF"/>
    <w:rsid w:val="00CA0486"/>
    <w:rsid w:val="00CB5088"/>
    <w:rsid w:val="00CC09AD"/>
    <w:rsid w:val="00CE3F06"/>
    <w:rsid w:val="00CF1392"/>
    <w:rsid w:val="00CF473A"/>
    <w:rsid w:val="00D206B2"/>
    <w:rsid w:val="00D35AAD"/>
    <w:rsid w:val="00D430A8"/>
    <w:rsid w:val="00D57EE1"/>
    <w:rsid w:val="00D705CF"/>
    <w:rsid w:val="00D70CC1"/>
    <w:rsid w:val="00E5057A"/>
    <w:rsid w:val="00E96B30"/>
    <w:rsid w:val="00EB1436"/>
    <w:rsid w:val="00EB363A"/>
    <w:rsid w:val="00EB7705"/>
    <w:rsid w:val="00EC1781"/>
    <w:rsid w:val="00ED738D"/>
    <w:rsid w:val="00EE671E"/>
    <w:rsid w:val="00EF3F80"/>
    <w:rsid w:val="00F20EA0"/>
    <w:rsid w:val="00F67D6F"/>
    <w:rsid w:val="00F90580"/>
    <w:rsid w:val="00FC1C07"/>
    <w:rsid w:val="00FC3043"/>
    <w:rsid w:val="00FC55CD"/>
    <w:rsid w:val="00FD6495"/>
    <w:rsid w:val="00FE3E7D"/>
    <w:rsid w:val="01DC706C"/>
    <w:rsid w:val="05C1727E"/>
    <w:rsid w:val="078D239A"/>
    <w:rsid w:val="07CD605A"/>
    <w:rsid w:val="083A1025"/>
    <w:rsid w:val="0A8A71D7"/>
    <w:rsid w:val="0ABC5A75"/>
    <w:rsid w:val="0B264AD7"/>
    <w:rsid w:val="0BFF003E"/>
    <w:rsid w:val="0F180250"/>
    <w:rsid w:val="123247EF"/>
    <w:rsid w:val="12782EA7"/>
    <w:rsid w:val="13D46FBA"/>
    <w:rsid w:val="15DE6AC9"/>
    <w:rsid w:val="178815FC"/>
    <w:rsid w:val="17C23687"/>
    <w:rsid w:val="1A4A378B"/>
    <w:rsid w:val="1C55440A"/>
    <w:rsid w:val="1E3E3F2B"/>
    <w:rsid w:val="1E70191E"/>
    <w:rsid w:val="1E7D5094"/>
    <w:rsid w:val="1EF34CD3"/>
    <w:rsid w:val="1FBF04B1"/>
    <w:rsid w:val="22F336B0"/>
    <w:rsid w:val="24C17834"/>
    <w:rsid w:val="265A1E20"/>
    <w:rsid w:val="295E1416"/>
    <w:rsid w:val="2AB4611E"/>
    <w:rsid w:val="2B1A1B41"/>
    <w:rsid w:val="2BEB3385"/>
    <w:rsid w:val="2DB12284"/>
    <w:rsid w:val="2E824F73"/>
    <w:rsid w:val="2F8C1C62"/>
    <w:rsid w:val="30133FEC"/>
    <w:rsid w:val="30AC6769"/>
    <w:rsid w:val="339278EE"/>
    <w:rsid w:val="393836E6"/>
    <w:rsid w:val="395B651C"/>
    <w:rsid w:val="39F6426A"/>
    <w:rsid w:val="3BAE1448"/>
    <w:rsid w:val="3C20258A"/>
    <w:rsid w:val="3E284685"/>
    <w:rsid w:val="3F231DF6"/>
    <w:rsid w:val="41D2798B"/>
    <w:rsid w:val="420D610B"/>
    <w:rsid w:val="43D3195D"/>
    <w:rsid w:val="4B8B517E"/>
    <w:rsid w:val="4D185C09"/>
    <w:rsid w:val="4DCB34AF"/>
    <w:rsid w:val="4EEE72F9"/>
    <w:rsid w:val="4EF9611F"/>
    <w:rsid w:val="50236B06"/>
    <w:rsid w:val="509513C3"/>
    <w:rsid w:val="522917DA"/>
    <w:rsid w:val="52925986"/>
    <w:rsid w:val="53DA464C"/>
    <w:rsid w:val="55C44544"/>
    <w:rsid w:val="57B958F8"/>
    <w:rsid w:val="59BB79CE"/>
    <w:rsid w:val="5B8A3FE8"/>
    <w:rsid w:val="5DD97924"/>
    <w:rsid w:val="5FA15606"/>
    <w:rsid w:val="61A54BBF"/>
    <w:rsid w:val="61C37512"/>
    <w:rsid w:val="622D5A38"/>
    <w:rsid w:val="67140217"/>
    <w:rsid w:val="67731E47"/>
    <w:rsid w:val="68CF40CC"/>
    <w:rsid w:val="6CD419F2"/>
    <w:rsid w:val="706F5F82"/>
    <w:rsid w:val="709F7291"/>
    <w:rsid w:val="72691C0D"/>
    <w:rsid w:val="74E10D4F"/>
    <w:rsid w:val="77B96F1F"/>
    <w:rsid w:val="78E940ED"/>
    <w:rsid w:val="7CC13438"/>
    <w:rsid w:val="7F8809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rFonts w:ascii="Calibri" w:hAnsi="Calibri" w:eastAsia="宋体" w:cs="Times New Roman"/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列表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9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qFormat/>
    <w:uiPriority w:val="99"/>
    <w:rPr>
      <w:sz w:val="18"/>
      <w:szCs w:val="18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</w:style>
  <w:style w:type="table" w:customStyle="1" w:styleId="12">
    <w:name w:val="网格型1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3">
    <w:name w:val="网格型2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4184B-B239-4817-9421-FF7EA912EF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2223</Words>
  <Characters>2454</Characters>
  <Lines>22</Lines>
  <Paragraphs>6</Paragraphs>
  <TotalTime>1</TotalTime>
  <ScaleCrop>false</ScaleCrop>
  <LinksUpToDate>false</LinksUpToDate>
  <CharactersWithSpaces>2806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2022-09-12T13:41:00Z</dcterms:created>
  <dc:creator>USER</dc:creator>
  <cp:lastModifiedBy>「蔚泠。</cp:lastModifiedBy>
  <dcterms:modified xsi:type="dcterms:W3CDTF">2023-04-24T06:27:42Z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ECEB519AAA574AFF8A309A6413CB7006_12</vt:lpwstr>
  </property>
</Properties>
</file>