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生物与非生物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寻找校园里的生物和非生物。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分析生物与非生物之间的关系。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童心是小鸟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110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动物的庇护所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设计制作一个鸟巢。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演奏</w:t>
            </w:r>
            <w:r>
              <w:rPr>
                <w:rFonts w:hint="eastAsia"/>
              </w:rPr>
              <w:t>歌曲《</w:t>
            </w:r>
            <w:r>
              <w:rPr>
                <w:rFonts w:hint="eastAsia"/>
                <w:lang w:val="en-US" w:eastAsia="zh-CN"/>
              </w:rPr>
              <w:t>红河谷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有感情的跟着音乐哼唱曲</w:t>
            </w:r>
            <w:r>
              <w:rPr>
                <w:rFonts w:hint="eastAsia"/>
                <w:lang w:val="en-US" w:eastAsia="zh-CN"/>
              </w:rPr>
              <w:t>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竖笛演奏《红河谷》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1B391DB4"/>
    <w:rsid w:val="30A70C01"/>
    <w:rsid w:val="30E16A06"/>
    <w:rsid w:val="424E765B"/>
    <w:rsid w:val="432259C1"/>
    <w:rsid w:val="48A32565"/>
    <w:rsid w:val="5A42003A"/>
    <w:rsid w:val="73942101"/>
    <w:rsid w:val="75D064C8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1469</Words>
  <Characters>1729</Characters>
  <Lines>4</Lines>
  <Paragraphs>1</Paragraphs>
  <TotalTime>1</TotalTime>
  <ScaleCrop>false</ScaleCrop>
  <LinksUpToDate>false</LinksUpToDate>
  <CharactersWithSpaces>1843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2023-06-12T14:36:13Z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584C86379D364FC7A7CF86F15A39B3DB_13</vt:lpwstr>
  </property>
</Properties>
</file>