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《童心是小鸟》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81" w:firstLineChars="100"/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演奏歌曲《红河谷》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竖笛演奏《红河谷》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110" w:firstLineChars="50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  <w:color w:val="000000"/>
                <w:sz w:val="22"/>
              </w:rPr>
              <w:t>生物与非生物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寻找校园里的生物和非生物。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分析生物与非生物之间的关系。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110" w:firstLineChars="5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  <w:color w:val="000000"/>
                <w:sz w:val="22"/>
              </w:rPr>
              <w:t>动物的庇护所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设计制作一个鸟巢。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111BA"/>
    <w:rsid w:val="005B4408"/>
    <w:rsid w:val="005E6534"/>
    <w:rsid w:val="00620F51"/>
    <w:rsid w:val="00723EAF"/>
    <w:rsid w:val="008577F5"/>
    <w:rsid w:val="00887E72"/>
    <w:rsid w:val="00AE7E6D"/>
    <w:rsid w:val="00BE30E2"/>
    <w:rsid w:val="00C81D77"/>
    <w:rsid w:val="00D62619"/>
    <w:rsid w:val="00DB7DE6"/>
    <w:rsid w:val="00E27EEC"/>
    <w:rsid w:val="00EF1BF0"/>
    <w:rsid w:val="0CA11A65"/>
    <w:rsid w:val="27666785"/>
    <w:rsid w:val="3F5117B7"/>
    <w:rsid w:val="4C1E4213"/>
    <w:rsid w:val="564A7192"/>
    <w:rsid w:val="63C27176"/>
    <w:rsid w:val="70E0559C"/>
    <w:rsid w:val="761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1508</Words>
  <Characters>1716</Characters>
  <Lines>18</Lines>
  <Paragraphs>5</Paragraphs>
  <TotalTime>1</TotalTime>
  <ScaleCrop>false</ScaleCrop>
  <LinksUpToDate>false</LinksUpToDate>
  <CharactersWithSpaces>1799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2023-06-12T14:48:04Z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328136D23CFE42D4BBEF63590F66E8B6_13</vt:lpwstr>
  </property>
</Properties>
</file>