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>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16.《海上日出》第一课时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乘法运算律练习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43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43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继续创作演示文稿。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对媒体作品进行评价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  <w:p>
            <w:pPr>
              <w:ind w:firstLine="840" w:firstLineChars="400"/>
              <w:jc w:val="left"/>
            </w:pP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7.我们的衣食之源（第二课时）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查找资料，了解一种蔬菜或水果的种植方法，试着自己动手种一种。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查找资料，了解一种蔬菜或水果的种植方法，试着自己动手种一种。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对比的艺术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预习，观察生活中的对比。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预习，观察生活中的对比。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16.《海上日出》第二课时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书法：《月字旁》</w:t>
            </w:r>
          </w:p>
        </w:tc>
        <w:tc>
          <w:tcPr>
            <w:tcW w:w="324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  <w:p/>
        </w:tc>
        <w:tc>
          <w:tcPr>
            <w:tcW w:w="1694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月亮钩钩</w:t>
            </w:r>
            <w:r>
              <w:t>》</w:t>
            </w:r>
          </w:p>
          <w:p>
            <w:pPr>
              <w:jc w:val="left"/>
            </w:pP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7.我们的衣食之源（第三课时）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查找资料，了解一种动物的养殖方法，说一说自己衣柜里的衣服原材料分别从哪里来。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查找资料，了解一种动物的养殖方法，了解与丰收相关的节日，看看影像资料。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我做技艺传承人（第一课时）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确定研究主题，思考进一步的研究计划。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确定研究主题。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集体舞春天</w:t>
            </w:r>
            <w:r>
              <w:t>在哪里：前奏及第</w:t>
            </w:r>
            <w:r>
              <w:rPr>
                <w:rFonts w:hint="eastAsia"/>
              </w:rPr>
              <w:t>1到4个</w:t>
            </w:r>
            <w:r>
              <w:t>八拍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相遇问题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44-45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6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44-45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第1</w:t>
            </w:r>
            <w:r>
              <w:rPr>
                <w:rFonts w:hint="default"/>
                <w:lang w:val="en-US" w:eastAsia="zh-Hans"/>
              </w:rPr>
              <w:t>-5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集体舞春天</w:t>
            </w:r>
            <w:r>
              <w:t>在哪里：前奏及第</w:t>
            </w:r>
            <w:r>
              <w:rPr>
                <w:rFonts w:hint="eastAsia"/>
              </w:rPr>
              <w:t>5到8个</w:t>
            </w:r>
            <w:r>
              <w:t>八拍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完成盘</w:t>
            </w:r>
            <w:r>
              <w:t>踢毽30</w:t>
            </w:r>
            <w:r>
              <w:rPr>
                <w:rFonts w:hint="eastAsia"/>
              </w:rPr>
              <w:t>到40次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欣赏《望月节》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体会作品神秘的色彩，感受人声与乐队之间的配合。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体会作品神秘的色彩，感受人声与乐队之间的配合。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1.修改习作。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3.课外阅读。</w:t>
            </w:r>
            <w:r>
              <w:t xml:space="preserve"> 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1.修改习作。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相遇问题练习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46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46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地方英</w:t>
            </w:r>
          </w:p>
        </w:tc>
        <w:tc>
          <w:tcPr>
            <w:tcW w:w="1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2.默写第六单元单词。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2.默写第六单元单词。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15.生物</w:t>
            </w:r>
            <w:r>
              <w:t>与非生物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识别</w:t>
            </w:r>
            <w:r>
              <w:t>身边的生物与非生物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识别身边的生物与非生物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班队</w:t>
            </w:r>
          </w:p>
        </w:tc>
        <w:tc>
          <w:tcPr>
            <w:tcW w:w="3243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阳关</w:t>
            </w:r>
            <w:r>
              <w:rPr>
                <w:rFonts w:hint="eastAsia"/>
              </w:rPr>
              <w:t>校园</w:t>
            </w:r>
            <w:r>
              <w:t>基本动作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</w:t>
            </w:r>
            <w:r>
              <w:rPr>
                <w:rFonts w:hint="eastAsia"/>
              </w:rPr>
              <w:t>长</w:t>
            </w:r>
            <w:r>
              <w:t>的帮助下练习纵叉，横叉和仰卧成桥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习作例文《颐和园》《七月的</w:t>
            </w:r>
            <w:r>
              <w:rPr>
                <w:rFonts w:ascii="宋体" w:hAnsi="宋体" w:cs="宋体"/>
                <w:szCs w:val="21"/>
              </w:rPr>
              <w:t>天山》</w:t>
            </w:r>
          </w:p>
        </w:tc>
        <w:tc>
          <w:tcPr>
            <w:tcW w:w="3243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ascii="宋体" w:hAnsi="宋体" w:cs="宋体"/>
                <w:szCs w:val="21"/>
              </w:rPr>
              <w:t>的？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t>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43" w:type="dxa"/>
            <w:vAlign w:val="top"/>
          </w:tcPr>
          <w:p>
            <w:p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完成《练习与测试》P47第1-3题。</w:t>
            </w:r>
          </w:p>
          <w:p>
            <w:pPr>
              <w:jc w:val="left"/>
            </w:pPr>
          </w:p>
        </w:tc>
        <w:tc>
          <w:tcPr>
            <w:tcW w:w="2822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完成《练习与测试》P4</w:t>
            </w:r>
            <w:r>
              <w:rPr>
                <w:rFonts w:hint="default"/>
                <w:lang w:val="en-US" w:eastAsia="zh-Hans"/>
              </w:rPr>
              <w:t>8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U6 EFGHIJ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U6 EFGH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习作《游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》</w:t>
            </w:r>
          </w:p>
        </w:tc>
        <w:tc>
          <w:tcPr>
            <w:tcW w:w="3243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补充题目</w:t>
            </w:r>
            <w:r>
              <w:t>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写作</w:t>
            </w:r>
            <w:r>
              <w:t>作文。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1.补充题目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2.写作</w:t>
            </w:r>
            <w:r>
              <w:t>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t>3.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对比的艺术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复习所学知识，欣赏有关对比的艺术作品。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复习所学知识，欣赏有关对比的艺术作品。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制作礼品盒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说说制作礼品盒</w:t>
            </w:r>
            <w:r>
              <w:t>方法</w:t>
            </w:r>
            <w:r>
              <w:rPr>
                <w:rFonts w:hint="eastAsia"/>
              </w:rPr>
              <w:t>，</w:t>
            </w:r>
            <w:r>
              <w:t>学会</w:t>
            </w:r>
            <w:r>
              <w:rPr>
                <w:rFonts w:hint="eastAsia"/>
              </w:rPr>
              <w:t>制作一种简单</w:t>
            </w:r>
            <w:r>
              <w:t>的</w:t>
            </w:r>
            <w:r>
              <w:rPr>
                <w:rFonts w:hint="eastAsia"/>
              </w:rPr>
              <w:t>礼品盒</w:t>
            </w:r>
            <w:r>
              <w:t>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会制作</w:t>
            </w:r>
            <w:r>
              <w:t>各种不同</w:t>
            </w:r>
            <w:r>
              <w:rPr>
                <w:rFonts w:hint="eastAsia"/>
              </w:rPr>
              <w:t>形状的礼品盒</w:t>
            </w:r>
            <w:r>
              <w:t>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31BE2"/>
    <w:multiLevelType w:val="multilevel"/>
    <w:tmpl w:val="03B31B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E668F6"/>
    <w:multiLevelType w:val="multilevel"/>
    <w:tmpl w:val="78E668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54737"/>
    <w:rsid w:val="000855DC"/>
    <w:rsid w:val="00092B7C"/>
    <w:rsid w:val="000B2F67"/>
    <w:rsid w:val="00106559"/>
    <w:rsid w:val="00180DCC"/>
    <w:rsid w:val="001E2834"/>
    <w:rsid w:val="00234942"/>
    <w:rsid w:val="00265D29"/>
    <w:rsid w:val="00265E82"/>
    <w:rsid w:val="002813A6"/>
    <w:rsid w:val="002874DA"/>
    <w:rsid w:val="002A0089"/>
    <w:rsid w:val="002E3826"/>
    <w:rsid w:val="003113E0"/>
    <w:rsid w:val="00335CD2"/>
    <w:rsid w:val="00335FA5"/>
    <w:rsid w:val="00387308"/>
    <w:rsid w:val="003D0156"/>
    <w:rsid w:val="003D4ADB"/>
    <w:rsid w:val="003F0943"/>
    <w:rsid w:val="00400D6F"/>
    <w:rsid w:val="004440B3"/>
    <w:rsid w:val="00493F6C"/>
    <w:rsid w:val="00507F50"/>
    <w:rsid w:val="005C1606"/>
    <w:rsid w:val="006738CC"/>
    <w:rsid w:val="00675915"/>
    <w:rsid w:val="006866AA"/>
    <w:rsid w:val="006E2350"/>
    <w:rsid w:val="00722F94"/>
    <w:rsid w:val="00763BF6"/>
    <w:rsid w:val="007840AC"/>
    <w:rsid w:val="007F2C3D"/>
    <w:rsid w:val="008918B9"/>
    <w:rsid w:val="008E7256"/>
    <w:rsid w:val="00992311"/>
    <w:rsid w:val="009C53D8"/>
    <w:rsid w:val="009D099A"/>
    <w:rsid w:val="009E65E0"/>
    <w:rsid w:val="00A140C7"/>
    <w:rsid w:val="00A25970"/>
    <w:rsid w:val="00A72D1B"/>
    <w:rsid w:val="00A76C64"/>
    <w:rsid w:val="00AB0157"/>
    <w:rsid w:val="00AB1A71"/>
    <w:rsid w:val="00AB56FE"/>
    <w:rsid w:val="00AC6669"/>
    <w:rsid w:val="00AE3B21"/>
    <w:rsid w:val="00AF2CB4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27E4C"/>
    <w:rsid w:val="00D407C6"/>
    <w:rsid w:val="00DC434A"/>
    <w:rsid w:val="00DC68E8"/>
    <w:rsid w:val="00E1457F"/>
    <w:rsid w:val="00E173B9"/>
    <w:rsid w:val="00E315E0"/>
    <w:rsid w:val="00E72F17"/>
    <w:rsid w:val="00EB3CDC"/>
    <w:rsid w:val="00ED4D16"/>
    <w:rsid w:val="00ED5F22"/>
    <w:rsid w:val="00F20EA0"/>
    <w:rsid w:val="00F23700"/>
    <w:rsid w:val="00FF1B58"/>
    <w:rsid w:val="0BA44269"/>
    <w:rsid w:val="12931AF8"/>
    <w:rsid w:val="1605019E"/>
    <w:rsid w:val="30A70C01"/>
    <w:rsid w:val="30E16A06"/>
    <w:rsid w:val="424E765B"/>
    <w:rsid w:val="48A32565"/>
    <w:rsid w:val="5909263E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1806</Words>
  <Characters>2148</Characters>
  <Lines>18</Lines>
  <Paragraphs>5</Paragraphs>
  <TotalTime>0</TotalTime>
  <ScaleCrop>false</ScaleCrop>
  <LinksUpToDate>false</LinksUpToDate>
  <CharactersWithSpaces>2283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2023-04-16T13:38:24Z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