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15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Merge/>
            <w:vAlign w:val="center"/>
          </w:tcPr>
          <w:p/>
        </w:tc>
        <w:tc>
          <w:tcPr>
            <w:tcW w:w="1038" w:type="dxa"/>
            <w:vMerge/>
            <w:vAlign w:val="center"/>
          </w:tcPr>
          <w:p/>
        </w:tc>
        <w:tc>
          <w:tcPr>
            <w:tcW w:w="1843" w:type="dxa"/>
            <w:vMerge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/>
        </w:tc>
        <w:tc>
          <w:tcPr>
            <w:tcW w:w="1276" w:type="dxa"/>
            <w:vMerge/>
            <w:vAlign w:val="center"/>
          </w:tcPr>
          <w:p/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小毛虫（第一课时）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、熟读课文，能用自己的话讲讲本课的故事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、正确认读本课生字，并会口头组词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阅读《</w:t>
            </w:r>
            <w:r>
              <w:rPr>
                <w:rFonts w:hint="eastAsia"/>
                <w:szCs w:val="21"/>
              </w:rPr>
              <w:t>拓展阅读</w:t>
            </w:r>
            <w:r>
              <w:rPr>
                <w:szCs w:val="21"/>
              </w:rPr>
              <w:t>》</w:t>
            </w:r>
            <w:r>
              <w:rPr>
                <w:rFonts w:hint="eastAsia"/>
                <w:szCs w:val="21"/>
              </w:rPr>
              <w:t>166</w:t>
            </w:r>
            <w:r>
              <w:rPr>
                <w:szCs w:val="21"/>
              </w:rPr>
              <w:t>-168</w:t>
            </w:r>
            <w:r>
              <w:rPr>
                <w:rFonts w:hint="eastAsia"/>
                <w:szCs w:val="21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正确认读本课生字，并会口头组词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了解你的好朋友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调查身边好朋友的喜好并整理分析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Times New Roman" w:hAnsi="Times New Roman" w:cs="Times New Roman" w:hint="eastAsia"/>
                <w:szCs w:val="21"/>
              </w:rPr>
              <w:t>唱：《法国号》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Times New Roman" w:hAnsi="Times New Roman" w:cs="Times New Roman" w:hint="eastAsia"/>
                <w:szCs w:val="21"/>
              </w:rPr>
              <w:t>说说法国号、用富有弹性或连贯舒展的声音演唱《法国号》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Times New Roman" w:hAnsi="Times New Roman" w:cs="Times New Roman" w:hint="eastAsia"/>
                <w:szCs w:val="21"/>
              </w:rPr>
              <w:t>认识法国号、用富有弹性或连贯舒展的声音演唱《法国号》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定点</w:t>
            </w:r>
            <w:r>
              <w:t>跳皮筋的基本动</w:t>
            </w:r>
            <w:r>
              <w:rPr>
                <w:rFonts w:hint="eastAsia"/>
              </w:rPr>
              <w:t>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钟摆跳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钟摆跳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虫虫虫（二）（第二课时）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认识虫的特征，了解大自然中的虫。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认识虫的特征，了解大自然中的虫。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15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605"/>
        <w:gridCol w:w="1276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605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276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小毛虫（第二课时）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、积累课后四字词，并尝试说句子。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、理解“万事万物都有自己的规律”“每个人都有自己应该做的事情”</w:t>
            </w:r>
          </w:p>
          <w:p>
            <w:pPr>
              <w:pStyle w:val="a6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t>阅读《拓展阅读》</w:t>
            </w:r>
            <w:r>
              <w:rPr>
                <w:rFonts w:hint="eastAsia"/>
              </w:rPr>
              <w:t>169</w:t>
            </w:r>
            <w:r>
              <w:t>-172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积累课后四字词，并尝试说句子。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认数和有余数除法</w:t>
            </w:r>
            <w:r>
              <w:rPr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pStyle w:val="a6"/>
              <w:numPr>
                <w:ilvl w:val="0"/>
                <w:numId w:val="9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复习读数和写数</w:t>
            </w:r>
          </w:p>
          <w:p>
            <w:pPr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2.</w:t>
            </w:r>
            <w:r>
              <w:rPr>
                <w:rFonts w:hint="eastAsia"/>
                <w:bCs/>
                <w:szCs w:val="21"/>
              </w:rPr>
              <w:t>说说有余数除法竖式计算的过程</w:t>
            </w:r>
          </w:p>
        </w:tc>
        <w:tc>
          <w:tcPr>
            <w:tcW w:w="2835" w:type="dxa"/>
            <w:vAlign w:val="center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  <w:szCs w:val="21"/>
              </w:rPr>
              <w:t>语文园地七（第一课时）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通过生活中劳动认识生字，积累劳动中的字词。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通过多种方式尝试猜测字义（部首、上下文）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宋体" w:eastAsia="宋体" w:hAnsi="宋体" w:hint="eastAsia"/>
                <w:sz w:val="22"/>
                <w:szCs w:val="24"/>
              </w:rPr>
              <w:t>积累劳动中认识的生字词。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eastAsia="宋体" w:hint="eastAsia"/>
              </w:rPr>
              <w:t>11.</w:t>
            </w:r>
            <w:r>
              <w:rPr>
                <w:rFonts w:eastAsia="宋体" w:hint="eastAsia"/>
              </w:rPr>
              <w:t>我是一张纸（第一课时）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Calibri" w:hAnsi="Calibri" w:hint="eastAsia"/>
              </w:rPr>
              <w:t>全班交流讨论：生活中在哪里可以发现我们的好朋友——纸呢？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 w:hint="eastAsia"/>
              </w:rPr>
              <w:t>全班交流讨论：生活中在哪里可以发现我们的好朋友——纸呢？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拧螺丝(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)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Cs w:val="21"/>
              </w:rPr>
              <w:t>能正确使用螺丝刀拧螺丝。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Cs w:val="21"/>
              </w:rPr>
              <w:t>能够使用螺丝刀和螺丝合理组装物品。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605" w:type="dxa"/>
            <w:vAlign w:val="center"/>
          </w:tcPr>
          <w:p/>
        </w:tc>
        <w:tc>
          <w:tcPr>
            <w:tcW w:w="1276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15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463"/>
        <w:gridCol w:w="1843"/>
        <w:gridCol w:w="3119"/>
        <w:gridCol w:w="2551"/>
        <w:gridCol w:w="1701"/>
        <w:gridCol w:w="1276"/>
        <w:gridCol w:w="992"/>
      </w:tblGrid>
      <w:tr>
        <w:trPr>
          <w:trHeight w:val="992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6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670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宋体" w:hint="eastAsia"/>
                <w:szCs w:val="21"/>
              </w:rPr>
              <w:t>语文园地七（第二课时）</w:t>
            </w:r>
          </w:p>
        </w:tc>
        <w:tc>
          <w:tcPr>
            <w:tcW w:w="3119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、积累描写动物的词语、句子。</w:t>
            </w:r>
          </w:p>
          <w:p>
            <w:pPr>
              <w:pStyle w:val="a6"/>
              <w:ind w:firstLineChars="0" w:firstLine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ascii="宋体" w:eastAsia="宋体" w:hAnsi="宋体"/>
                <w:sz w:val="22"/>
                <w:szCs w:val="24"/>
              </w:rPr>
              <w:t>2</w:t>
            </w:r>
            <w:r>
              <w:rPr>
                <w:rFonts w:ascii="宋体" w:eastAsia="宋体" w:hAnsi="宋体" w:hint="eastAsia"/>
                <w:sz w:val="22"/>
                <w:szCs w:val="24"/>
              </w:rPr>
              <w:t>、背诵日积月累《二十四节气歌》</w:t>
            </w:r>
          </w:p>
          <w:p>
            <w:pPr>
              <w:pStyle w:val="a6"/>
              <w:ind w:firstLineChars="0" w:firstLine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ascii="宋体" w:eastAsia="宋体" w:hAnsi="宋体" w:hint="eastAsia"/>
                <w:sz w:val="22"/>
                <w:szCs w:val="24"/>
              </w:rPr>
              <w:t>3</w:t>
            </w:r>
            <w:r>
              <w:rPr>
                <w:rFonts w:ascii="宋体" w:eastAsia="宋体" w:hAnsi="宋体"/>
                <w:sz w:val="22"/>
                <w:szCs w:val="24"/>
              </w:rPr>
              <w:t>.</w:t>
            </w:r>
            <w:r>
              <w:rPr>
                <w:rFonts w:ascii="宋体" w:eastAsia="宋体" w:hAnsi="宋体" w:hint="eastAsia"/>
                <w:sz w:val="22"/>
                <w:szCs w:val="24"/>
              </w:rPr>
              <w:t>阅读《月亮姑娘做衣裳》</w:t>
            </w:r>
          </w:p>
        </w:tc>
        <w:tc>
          <w:tcPr>
            <w:tcW w:w="2551" w:type="dxa"/>
          </w:tcPr>
          <w:p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ascii="宋体" w:eastAsia="宋体" w:hAnsi="宋体" w:hint="eastAsia"/>
                <w:sz w:val="22"/>
                <w:szCs w:val="24"/>
              </w:rPr>
              <w:t>1、积累描写动物的词语、句子。</w:t>
            </w:r>
          </w:p>
          <w:p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ascii="宋体" w:eastAsia="宋体" w:hAnsi="宋体" w:hint="eastAsia"/>
                <w:sz w:val="22"/>
                <w:szCs w:val="24"/>
              </w:rPr>
              <w:t>2、背诵日积月累《二十四节气歌》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两三位数的加法和减法复习</w:t>
            </w:r>
            <w:r>
              <w:rPr>
                <w:szCs w:val="21"/>
              </w:rPr>
              <w:t>(1)</w:t>
            </w:r>
          </w:p>
        </w:tc>
        <w:tc>
          <w:tcPr>
            <w:tcW w:w="3119" w:type="dxa"/>
            <w:vAlign w:val="center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说说两位数加减两位数怎样口算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说说整十、整百数加法和相应的减法计算方法</w:t>
            </w:r>
          </w:p>
        </w:tc>
        <w:tc>
          <w:tcPr>
            <w:tcW w:w="255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室内课</w:t>
            </w:r>
            <w:r>
              <w:t>：运动会</w:t>
            </w:r>
            <w:r>
              <w:rPr>
                <w:rFonts w:hint="eastAsia"/>
              </w:rPr>
              <w:t>的</w:t>
            </w:r>
            <w:r>
              <w:t>安全</w:t>
            </w:r>
          </w:p>
        </w:tc>
        <w:tc>
          <w:tcPr>
            <w:tcW w:w="3119" w:type="dxa"/>
          </w:tcPr>
          <w:p>
            <w:pPr>
              <w:jc w:val="left"/>
            </w:pPr>
          </w:p>
        </w:tc>
        <w:tc>
          <w:tcPr>
            <w:tcW w:w="2551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pStyle w:val="1"/>
              <w:spacing w:line="40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学唱歌曲《长大要当宇航员》</w:t>
            </w:r>
          </w:p>
          <w:p>
            <w:pPr>
              <w:ind w:firstLineChars="350" w:firstLine="735"/>
              <w:jc w:val="left"/>
            </w:pPr>
          </w:p>
        </w:tc>
        <w:tc>
          <w:tcPr>
            <w:tcW w:w="3119" w:type="dxa"/>
          </w:tcPr>
          <w:p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用活泼、愉快的情绪和谐的声音演唱歌曲《长大要当宇航员》。</w:t>
            </w:r>
          </w:p>
          <w:p>
            <w:pPr>
              <w:jc w:val="left"/>
            </w:pPr>
          </w:p>
        </w:tc>
        <w:tc>
          <w:tcPr>
            <w:tcW w:w="2551" w:type="dxa"/>
          </w:tcPr>
          <w:p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用活泼、愉快的情绪和谐的声音演唱歌曲《长大要当宇航员》。</w:t>
            </w:r>
          </w:p>
          <w:p>
            <w:pPr>
              <w:jc w:val="left"/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复习目字旁</w:t>
            </w:r>
            <w:r>
              <w:t>和日</w:t>
            </w:r>
            <w:r>
              <w:rPr>
                <w:rFonts w:hint="eastAsia"/>
              </w:rPr>
              <w:t>、木</w:t>
            </w:r>
            <w:r>
              <w:t>字旁</w:t>
            </w:r>
            <w:r>
              <w:rPr>
                <w:rFonts w:hint="eastAsia"/>
              </w:rPr>
              <w:t>提手</w:t>
            </w:r>
            <w:r>
              <w:t>字旁的</w:t>
            </w:r>
            <w:r>
              <w:rPr>
                <w:rFonts w:hint="eastAsia"/>
              </w:rPr>
              <w:t>字</w:t>
            </w:r>
          </w:p>
        </w:tc>
        <w:tc>
          <w:tcPr>
            <w:tcW w:w="3119" w:type="dxa"/>
          </w:tcPr>
          <w:p>
            <w:pPr>
              <w:jc w:val="left"/>
            </w:pPr>
            <w:r>
              <w:rPr>
                <w:rFonts w:hint="eastAsia"/>
              </w:rPr>
              <w:t>木字旁</w:t>
            </w:r>
            <w:r>
              <w:t>和提手旁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2551" w:type="dxa"/>
          </w:tcPr>
          <w:p>
            <w:pPr>
              <w:jc w:val="left"/>
            </w:pPr>
            <w:r>
              <w:rPr>
                <w:rFonts w:hint="eastAsia"/>
              </w:rPr>
              <w:t>目字旁</w:t>
            </w:r>
            <w:r>
              <w:t>和日字旁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3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119" w:type="dxa"/>
          </w:tcPr>
          <w:p/>
        </w:tc>
        <w:tc>
          <w:tcPr>
            <w:tcW w:w="2551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15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两三位数的加法和减法复习</w:t>
            </w:r>
            <w:r>
              <w:rPr>
                <w:szCs w:val="21"/>
              </w:rPr>
              <w:t>(2)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说说三位数加减三位数竖式计算要注意什么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虫虫虫（二）（第二课时）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能掌握基本的手工方法，并能巧妙地运用各种媒材制作生动的作品。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能掌握基本的手工方法，并能巧妙地运用各种媒材制作生动的作品。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双脚</w:t>
            </w:r>
            <w:r>
              <w:t>连续跳皮筋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抱膝跳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抱膝跳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1701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复习课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1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、熟读第七单元知识清单至少三遍</w:t>
            </w:r>
          </w:p>
          <w:p>
            <w:pPr>
              <w:pStyle w:val="a6"/>
              <w:ind w:left="360" w:firstLineChars="0" w:firstLine="0"/>
              <w:jc w:val="left"/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、背诵《二十四节气歌》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熟读第七单元知识清单至少三遍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7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不随地吐痰</w:t>
            </w:r>
            <w:r>
              <w:t>、不乱丢垃圾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“</w:t>
            </w:r>
            <w:r>
              <w:t>不随地吐痰、不乱丢垃圾</w:t>
            </w:r>
            <w:r>
              <w:t>”</w:t>
            </w:r>
            <w:r>
              <w:t>的文明标语卡片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</w:tbl>
    <w:p/>
    <w:p/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15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747"/>
        <w:gridCol w:w="1701"/>
        <w:gridCol w:w="2693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747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528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23.</w:t>
            </w:r>
            <w:r>
              <w:rPr>
                <w:rFonts w:eastAsia="宋体" w:hint="eastAsia"/>
              </w:rPr>
              <w:t>祖先的摇篮（第一课时）</w:t>
            </w:r>
          </w:p>
        </w:tc>
        <w:tc>
          <w:tcPr>
            <w:tcW w:w="269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、通过上下文意理解新的词语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、正确认读本课的生字，并会口头组词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、通过上下文意理解新的词语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701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计量单位、角和方向知识复习</w:t>
            </w:r>
          </w:p>
        </w:tc>
        <w:tc>
          <w:tcPr>
            <w:tcW w:w="269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复习长度单位之间的进率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说说</w:t>
            </w:r>
            <w:r>
              <w:t>角的组成</w:t>
            </w:r>
          </w:p>
          <w:p>
            <w:pPr>
              <w:jc w:val="left"/>
            </w:pPr>
            <w:r>
              <w:t>3.</w:t>
            </w:r>
            <w:r>
              <w:rPr>
                <w:rFonts w:hint="eastAsia"/>
              </w:rPr>
              <w:t>用方向描述物体的方位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eastAsia="宋体"/>
              </w:rPr>
              <w:t>23.</w:t>
            </w:r>
            <w:r>
              <w:rPr>
                <w:rFonts w:eastAsia="宋体" w:hint="eastAsia"/>
              </w:rPr>
              <w:t>祖先的摇篮（第二课时）</w:t>
            </w:r>
          </w:p>
        </w:tc>
        <w:tc>
          <w:tcPr>
            <w:tcW w:w="2693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、复习本课知识点，展开想象，仿照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小节说出人们还在祖先的摇篮里做些什么？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t>173-177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复习本课知识点，展开想象，仿照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小节说出人们还在祖先的摇篮里做些什么？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在</w:t>
            </w:r>
            <w:r>
              <w:t>有</w:t>
            </w:r>
            <w:r>
              <w:rPr>
                <w:rFonts w:hint="eastAsia"/>
              </w:rPr>
              <w:t>节奏</w:t>
            </w:r>
            <w:r>
              <w:t>的儿歌声中双脚交替连续</w:t>
            </w:r>
            <w:r>
              <w:rPr>
                <w:rFonts w:hint="eastAsia"/>
              </w:rPr>
              <w:t>跳皮筋</w:t>
            </w:r>
            <w:r>
              <w:rPr>
                <w:rFonts w:hint="eastAsia"/>
              </w:rPr>
              <w:t>1</w:t>
            </w:r>
          </w:p>
        </w:tc>
        <w:tc>
          <w:tcPr>
            <w:tcW w:w="2693" w:type="dxa"/>
          </w:tcPr>
          <w:p>
            <w:pPr>
              <w:jc w:val="left"/>
            </w:pPr>
            <w:r>
              <w:rPr>
                <w:rFonts w:hint="eastAsia"/>
              </w:rPr>
              <w:t>抱膝跳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抱膝跳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eastAsia="宋体" w:hint="eastAsia"/>
              </w:rPr>
              <w:t>11.</w:t>
            </w:r>
            <w:r>
              <w:rPr>
                <w:rFonts w:eastAsia="宋体" w:hint="eastAsia"/>
              </w:rPr>
              <w:t>我是一张纸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2693" w:type="dxa"/>
          </w:tcPr>
          <w:p>
            <w:pPr>
              <w:jc w:val="left"/>
            </w:pPr>
            <w:r>
              <w:rPr>
                <w:rFonts w:ascii="Calibri" w:hAnsi="Calibri" w:hint="eastAsia"/>
              </w:rPr>
              <w:t>一起观看制作纸张过程的视频，并动手自己利用废纸做一本草稿本。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 w:hint="eastAsia"/>
              </w:rPr>
              <w:t>一起观看制作纸张过程的视频，并动手自己利用废纸做一本草稿本。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ind w:firstLineChars="2350" w:firstLine="5662"/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高小玲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571286"/>
    <w:multiLevelType w:val="singleLevel"/>
    <w:tmpl w:val="8F57128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137A09F"/>
    <w:multiLevelType w:val="singleLevel"/>
    <w:tmpl w:val="C137A0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9D4E885"/>
    <w:multiLevelType w:val="singleLevel"/>
    <w:tmpl w:val="D9D4E88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0000003"/>
    <w:multiLevelType w:val="hybridMultilevel"/>
    <w:tmpl w:val="A8C9CF5F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8914EDC"/>
    <w:multiLevelType w:val="singleLevel"/>
    <w:tmpl w:val="68914E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1">
    <w:name w:val="正文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1">
    <w:name w:val="正文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5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82</cp:revision>
  <dcterms:created xsi:type="dcterms:W3CDTF">2021-08-26T03:15:00Z</dcterms:created>
  <dcterms:modified xsi:type="dcterms:W3CDTF">2023-04-14T02:54:00Z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