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18《古诗三首》（第1课时）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背诵并默写《浪淘沙》《江南春》。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背诵并默写《浪淘沙》《江南春》。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结合注释说说诗句的意思。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1.完成《练习与测试》第74-75页第1-3题。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家乡店名学问多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搜集家乡的店名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搜集家乡的店名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认识我国的行政监督体系。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认识我国的行政监督体系。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吹奏《 来和我划船》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18《古诗三首》（第2课时）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背诵并默写《书湖阴先生壁》。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结合注释说说诗句的意思，感受诗句表达上的特点。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1.背诵并默写《书湖阴先生壁》。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2.结合注释说说诗句的意思，感受诗句表达上的特点。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3.完成《练习与测试》（一、二、三）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仰卧起坐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仰卧起坐30秒一组。共三组，中间休息3分钟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Story time</w:t>
            </w:r>
          </w:p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百分数的意义和读写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1.完成《练习与测试》第77页。</w:t>
            </w:r>
          </w:p>
          <w:p/>
        </w:tc>
        <w:tc>
          <w:tcPr>
            <w:tcW w:w="2835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1.完成《练习与测试》第77页第1-3题。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人造肥料与现代农业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选择一种无土栽培方式，栽种一种植物。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选择一种无土栽培方式，栽种一种植物。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百分数的意义和读写练习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1.完成《练习与测试》第78-79页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1.完成《练习与测试》第78-79页第1-4题。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Fun time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熟读并背诵U7 单词表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熟读并背诵U7单词表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 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1.碑帖欣赏——苏轼的《江上帖》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1.碑帖欣赏——苏轼的《江上帖》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耐久跑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回家慢跑15到20分钟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钢筋混凝土与现代建筑业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百分数和小数的相互改写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1.完成《练习与测试》第80页。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1.完成《练习与测试》第80页第1-4题。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（第2课时）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1.能说出课文表达了怎样的观点，是怎样一步步说明的。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2.联系生活实际，设计宣传标语。</w:t>
            </w: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 完成《练习与测试》（五、六、七第4题不做）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1.联系生活实际，设计宣传标语。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完成《练习与测试》（五、六、）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体测50*8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进行折返跑练习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责任与担当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动：露一手小组合作前面歌曲</w:t>
            </w: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有感情地演唱歌自信表演，和家人表演，日常用品做乐器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有感情地演唱歌自信表演，和家人表演，日常用品做乐器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百分数和分数的相互改写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1.完成《练习与测试》第81页。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1.完成《练习与测试》第81页第1-5题。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20*《青山不老》</w:t>
            </w:r>
          </w:p>
        </w:tc>
        <w:tc>
          <w:tcPr>
            <w:tcW w:w="3129" w:type="dxa"/>
            <w:vAlign w:val="center"/>
          </w:tcPr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说说课文以“青山不老”为题的用意。</w:t>
            </w:r>
          </w:p>
          <w:p>
            <w:pPr>
              <w:pStyle w:val="8"/>
              <w:ind w:left="360" w:leftChars="0" w:firstLine="0" w:firstLineChars="0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完成《练习与测试》（一、二、三、四、五）</w:t>
            </w:r>
          </w:p>
        </w:tc>
        <w:tc>
          <w:tcPr>
            <w:tcW w:w="2730" w:type="dxa"/>
            <w:vAlign w:val="center"/>
          </w:tcPr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说说课文以“青山不老”为题的用意。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完成《练习与测试》（一、二、三、四）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第11课 牛郎织女二（一课时）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Fun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听读背U7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2.完成《课课练》Period3的CDE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听读背U7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7.权力受到制约和监督（第三课时）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归纳监督政府权力的若干途径。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小古文诵读：历史故事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兔子灯（第二课时）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zCs w:val="21"/>
              </w:rPr>
              <w:t> 制作兔子灯。</w:t>
            </w:r>
          </w:p>
        </w:tc>
        <w:tc>
          <w:tcPr>
            <w:tcW w:w="2730" w:type="dxa"/>
            <w:vAlign w:val="center"/>
          </w:tcPr>
          <w:p>
            <w:pPr>
              <w:pStyle w:val="4"/>
              <w:widowControl/>
              <w:spacing w:line="45" w:lineRule="atLeas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制作兔子灯。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  <w:lang w:val="en-US" w:eastAsia="zh-CN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金旻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D740A5"/>
    <w:rsid w:val="00F1711F"/>
    <w:rsid w:val="00F20EA0"/>
    <w:rsid w:val="0C3C0DA8"/>
    <w:rsid w:val="0E747B5C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02254E2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E9487-3B80-462F-95B6-04EFCC3144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2090</Words>
  <Characters>2361</Characters>
  <Lines>8</Lines>
  <Paragraphs>2</Paragraphs>
  <TotalTime>1</TotalTime>
  <ScaleCrop>false</ScaleCrop>
  <LinksUpToDate>false</LinksUpToDate>
  <CharactersWithSpaces>2479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2022-09-12T11:32:00Z</dcterms:created>
  <dc:creator>USER</dc:creator>
  <cp:lastModifiedBy>都赖伦桑大大</cp:lastModifiedBy>
  <dcterms:modified xsi:type="dcterms:W3CDTF">2022-11-16T11:43:58Z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375E4D7FA8954591BD64657B33227F35</vt:lpwstr>
  </property>
</Properties>
</file>