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8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12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18《古诗三首》（第1课时）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背诵并默写《浪淘沙》《江南春》。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说说诗句的意思，领会黄河的磅礴气势与江南春天的特点。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背诵并默写《浪淘沙》《江南春》。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结合注释说说诗句的意思。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稍复杂的分数乘法实际问题练习（2）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1.完成《练习与测试》第74-75页。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1.完成《练习与测试》第74-75页第1-3题。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英语 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Story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 Story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1的CDEF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仰卧起坐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仰卧起坐30秒一组。共三组，中间休息3分钟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7.权力受到制约和监督（第二课时）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认识我国的行政监督体系。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认识我国的行政监督体系。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人造肥料与现代农业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选择一种无土栽培方式，栽种一种植物。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选择一种无土栽培方式，栽种一种植物。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18《古诗三首》（第2课时）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背诵并默写《书湖阴先生壁》。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结合注释说说诗句的意思，感受诗句表达上的特点。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完成《练习与测试》（一——四）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1.背诵并默写《书湖阴先生壁》。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2.结合注释说说诗句的意思，感受诗句表达上的特点。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3.完成《练习与测试》（一、二、三）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百分数的意义和读写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1.完成《练习与测试》第77页。</w:t>
            </w:r>
          </w:p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1.完成《练习与测试》第77页第1-3题。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吹奏《 来和我划船》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练习竖笛曲《来和我划船》，表现歌曲的美感。尝试与同学合奏，达到声部的和谐统一。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练习竖笛曲《来和我划船》，表现歌曲的美感。尝试与同学合奏，达到声部的和谐统一。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家乡店名学问多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搜集家乡的店名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搜集家乡的店名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兔子灯（第二课时）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color w:val="333333"/>
                <w:szCs w:val="21"/>
              </w:rPr>
              <w:t> 制作兔子灯。</w:t>
            </w:r>
          </w:p>
        </w:tc>
        <w:tc>
          <w:tcPr>
            <w:tcW w:w="2835" w:type="dxa"/>
            <w:vAlign w:val="center"/>
          </w:tcPr>
          <w:p>
            <w:pPr>
              <w:pStyle w:val="4"/>
              <w:widowControl/>
              <w:spacing w:line="45" w:lineRule="atLeas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制作兔子灯。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体测50*8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进行折返跑练习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19《只有一个地球》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（第1课时）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默写生字词。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完成《练习与测试》（一、二、三、四）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默写生字词。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完成《练习与测试》（一、二、三、四）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19《只有一个地球》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（第1课时）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默写生字词。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完成《练习与测试》（一、二、三、四）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默写生字词。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完成《练习与测试》（一、二、三、四）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水墨人物画（第一课时）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7.权力受到制约和监督（第三课时）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归纳监督政府权力的若干途径，分析政府依法行政和接受民主监督的重要意义，分析建立健全权力监督机制的内涵等。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归纳监督政府权力的若干途径。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Story time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1.继续读背U7  Story time</w:t>
            </w:r>
          </w:p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1.继续读背U7 Story time</w:t>
            </w:r>
          </w:p>
          <w:p>
            <w:r>
              <w:rPr>
                <w:rFonts w:hint="eastAsia" w:ascii="仿宋" w:hAnsi="仿宋" w:eastAsia="仿宋" w:cs="仿宋"/>
                <w:szCs w:val="21"/>
              </w:rPr>
              <w:t>2.完成《课课练》Period2的CD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耐久跑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回家慢跑15到20分钟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19《只有一个地球》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（第2课时）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1.能说出课文表达了怎样的观点，是怎样一步步说明的。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2.联系生活实际，设计宣传标语。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 完成《练习与测试》（五、六、七第4题不做）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1.联系生活实际，设计宣传标语。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完成《练习与测试》（五、六、）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百分数和小数的相互改写</w:t>
            </w:r>
          </w:p>
        </w:tc>
        <w:tc>
          <w:tcPr>
            <w:tcW w:w="3260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1.完成《练习与测试》第80页。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1.完成《练习与测试》第80页第1-4题。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水墨人物画（第二课时）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Fun time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熟读并背诵U7 单词表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熟读并背诵U7单词表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责任与担当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315" w:firstLineChars="150"/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小古文诵读：历史故事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走进小古文，感受有趣的历史故事。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走进小古文，感受有趣的历史故事。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20*《青山不老》</w:t>
            </w:r>
          </w:p>
        </w:tc>
        <w:tc>
          <w:tcPr>
            <w:tcW w:w="3130" w:type="dxa"/>
            <w:vAlign w:val="center"/>
          </w:tcPr>
          <w:p>
            <w:pPr>
              <w:pStyle w:val="11"/>
              <w:numPr>
                <w:ilvl w:val="0"/>
                <w:numId w:val="4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说说课文以“青山不老”为题的用意。</w:t>
            </w:r>
          </w:p>
          <w:p>
            <w:pPr>
              <w:pStyle w:val="8"/>
              <w:ind w:left="360" w:leftChars="0" w:firstLine="0" w:firstLineChars="0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完成《练习与测试》（一、二、三、四、五）</w:t>
            </w:r>
          </w:p>
        </w:tc>
        <w:tc>
          <w:tcPr>
            <w:tcW w:w="2732" w:type="dxa"/>
            <w:vAlign w:val="center"/>
          </w:tcPr>
          <w:p>
            <w:pPr>
              <w:pStyle w:val="11"/>
              <w:numPr>
                <w:ilvl w:val="0"/>
                <w:numId w:val="5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说说课文以“青山不老”为题的用意。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完成《练习与测试》（一、二、三、四）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hint="default" w:ascii="Calibri" w:hAnsi="Calibri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百分数和分数的相互改写</w:t>
            </w:r>
          </w:p>
        </w:tc>
        <w:tc>
          <w:tcPr>
            <w:tcW w:w="3130" w:type="dxa"/>
            <w:vAlign w:val="center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1.完成《练习与测试》第81页。</w:t>
            </w:r>
          </w:p>
        </w:tc>
        <w:tc>
          <w:tcPr>
            <w:tcW w:w="2732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1.完成《练习与测试》第81页第1-5题。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3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84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书法 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1.碑帖欣赏——苏轼的《江上帖》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1.碑帖欣赏——苏轼的《江上帖》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实践</w:t>
            </w:r>
          </w:p>
          <w:p>
            <w:pPr>
              <w:jc w:val="left"/>
              <w:textAlignment w:val="baseline"/>
            </w:pPr>
          </w:p>
        </w:tc>
        <w:tc>
          <w:tcPr>
            <w:tcW w:w="1233" w:type="dxa"/>
            <w:vAlign w:val="center"/>
          </w:tcPr>
          <w:p>
            <w:pPr>
              <w:jc w:val="left"/>
              <w:textAlignment w:val="baseline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Fun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&amp;Sound time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听读背U7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2.完成《课课练》Period3的CDE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听读背U7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2.完成《课课练》Period3的CD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84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钢筋混凝土与现代建筑业</w:t>
            </w:r>
          </w:p>
        </w:tc>
        <w:tc>
          <w:tcPr>
            <w:tcW w:w="31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7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3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动：露一手小组合作前面歌曲</w:t>
            </w:r>
          </w:p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有感情地演唱歌自信表演，和家人表演，日常用品做乐器</w:t>
            </w:r>
          </w:p>
        </w:tc>
        <w:tc>
          <w:tcPr>
            <w:tcW w:w="27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有感情地演唱歌自信表演，和家人表演，日常用品做乐器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吴群燕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multilevel"/>
    <w:tmpl w:val="1EAD029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8E0B52"/>
    <w:multiLevelType w:val="multilevel"/>
    <w:tmpl w:val="378E0B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87345E8"/>
    <w:multiLevelType w:val="multilevel"/>
    <w:tmpl w:val="387345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U0NTIwYTJmOTg2ZGFmYmY4MDAwMzg5NTVmNzA2ZWYifQ=="/>
  </w:docVars>
  <w:rsids>
    <w:rsidRoot w:val="006738CC"/>
    <w:rsid w:val="00025249"/>
    <w:rsid w:val="00027446"/>
    <w:rsid w:val="0009307A"/>
    <w:rsid w:val="000D4018"/>
    <w:rsid w:val="001A45A2"/>
    <w:rsid w:val="001E7410"/>
    <w:rsid w:val="00212BB2"/>
    <w:rsid w:val="0029607B"/>
    <w:rsid w:val="0034592B"/>
    <w:rsid w:val="00361F44"/>
    <w:rsid w:val="0037607D"/>
    <w:rsid w:val="003E4382"/>
    <w:rsid w:val="00401B34"/>
    <w:rsid w:val="004E2613"/>
    <w:rsid w:val="005532C0"/>
    <w:rsid w:val="005573B6"/>
    <w:rsid w:val="005D2C6B"/>
    <w:rsid w:val="005E65AE"/>
    <w:rsid w:val="006738CC"/>
    <w:rsid w:val="006866AA"/>
    <w:rsid w:val="0069611C"/>
    <w:rsid w:val="00696FC6"/>
    <w:rsid w:val="007273D1"/>
    <w:rsid w:val="007452E3"/>
    <w:rsid w:val="00853504"/>
    <w:rsid w:val="00882A1E"/>
    <w:rsid w:val="00933EA1"/>
    <w:rsid w:val="009610A3"/>
    <w:rsid w:val="00970235"/>
    <w:rsid w:val="00A06709"/>
    <w:rsid w:val="00A22D57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D146A6"/>
    <w:rsid w:val="00D557E5"/>
    <w:rsid w:val="00DD55E5"/>
    <w:rsid w:val="00E60A17"/>
    <w:rsid w:val="00E87657"/>
    <w:rsid w:val="00EF51EB"/>
    <w:rsid w:val="00F20EA0"/>
    <w:rsid w:val="0C3C0DA8"/>
    <w:rsid w:val="1A7929B6"/>
    <w:rsid w:val="25B901EF"/>
    <w:rsid w:val="28460DF5"/>
    <w:rsid w:val="2C663817"/>
    <w:rsid w:val="3A3C7BFC"/>
    <w:rsid w:val="3D0B3BE8"/>
    <w:rsid w:val="41B07159"/>
    <w:rsid w:val="46492B04"/>
    <w:rsid w:val="497B2634"/>
    <w:rsid w:val="4D1450C0"/>
    <w:rsid w:val="50B126C1"/>
    <w:rsid w:val="66CA3A39"/>
    <w:rsid w:val="796B2A35"/>
    <w:rsid w:val="7A45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71B3C-B0FE-4B4D-9226-5C0E081B91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2071</Words>
  <Characters>2330</Characters>
  <Lines>20</Lines>
  <Paragraphs>5</Paragraphs>
  <TotalTime>0</TotalTime>
  <ScaleCrop>false</ScaleCrop>
  <LinksUpToDate>false</LinksUpToDate>
  <CharactersWithSpaces>2455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都赖伦桑大大</cp:lastModifiedBy>
  <dcterms:modified xsi:type="dcterms:W3CDTF">2022-11-16T11:42:07Z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F772DF77E16A41BA8A817B7248AF2DAB</vt:lpwstr>
  </property>
</Properties>
</file>