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21*三黑和土地（1课时）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完成《练习与测试》（一、二）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诵读《练习与测试》中《最好的早晨》，说说诗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歌的内涵。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求一个数是另一个数的百分之几的实际问题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跑：50米X8折返跑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跑：50米X8折返跑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电动机与现代工业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和爸爸妈妈一起制作一个简易电动机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8.我们受特殊保护（第一课时）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求百分率的实际问题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1.完成《练习与测试》第83页。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>
            <w:pPr>
              <w:jc w:val="left"/>
            </w:pPr>
            <w:r>
              <w:rPr>
                <w:rFonts w:hint="eastAsia"/>
              </w:rPr>
              <w:t>2.仿帖：会书写兆、非、施等字。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>
            <w:pPr>
              <w:jc w:val="left"/>
            </w:pPr>
            <w:r>
              <w:rPr>
                <w:rFonts w:hint="eastAsia"/>
              </w:rPr>
              <w:t>2.仿帖：会书写兆、非、施等字。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听：《天鹅湖组曲》（管弦乐选段）、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pStyle w:val="4"/>
              <w:widowControl/>
              <w:spacing w:line="45" w:lineRule="atLeast"/>
              <w:ind w:firstLine="360" w:firstLineChars="0"/>
            </w:pPr>
            <w:r>
              <w:rPr>
                <w:rFonts w:hint="eastAsia" w:ascii="宋体" w:hAnsi="宋体"/>
              </w:rPr>
              <w:t>网上了解柴科夫斯基的简介</w:t>
            </w:r>
          </w:p>
        </w:tc>
        <w:tc>
          <w:tcPr>
            <w:tcW w:w="2775" w:type="dxa"/>
            <w:vAlign w:val="top"/>
          </w:tcPr>
          <w:p>
            <w:pPr>
              <w:pStyle w:val="4"/>
              <w:widowControl/>
              <w:spacing w:line="45" w:lineRule="atLeast"/>
            </w:pPr>
            <w:r>
              <w:rPr>
                <w:rFonts w:hint="eastAsia" w:ascii="宋体" w:hAnsi="宋体"/>
              </w:rPr>
              <w:t>网上了解柴科夫斯基的简介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寻找身边的倡议书并了解其倡议内容。</w:t>
            </w:r>
          </w:p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求一个数比另一个数多（少）百分之几的实际问题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完成《练习与测试》第84-85页。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完成《练习与测试》第84-85页第1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观察动物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19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277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>
            <w:pPr>
              <w:jc w:val="center"/>
            </w:pP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12分钟</w:t>
            </w:r>
            <w:r>
              <w:t>定时跑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12分钟</w:t>
            </w:r>
            <w:r>
              <w:t>定时跑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寻找身边的倡议书并了解其倡议内容。</w:t>
            </w:r>
          </w:p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求一个数比另一个数多（少）百分之几的实际问题练习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1.完成《练习与测试》第86-87页。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1.完成《练习与测试》第86-87页第1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8.我们受特殊保护（第二课时）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班队活动</w:t>
            </w:r>
          </w:p>
        </w:tc>
        <w:tc>
          <w:tcPr>
            <w:tcW w:w="3219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听：《波罗维茨舞曲》、《跳蚤之歌》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对比两种乐曲的速度和情绪</w:t>
            </w:r>
          </w:p>
        </w:tc>
        <w:tc>
          <w:tcPr>
            <w:tcW w:w="2775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对比两种乐曲的速度和情绪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纳税问题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</w:pPr>
            <w:r>
              <w:rPr>
                <w:rFonts w:hint="eastAsia" w:cs="仿宋" w:asciiTheme="minorEastAsia" w:hAnsiTheme="minorEastAsia"/>
                <w:szCs w:val="21"/>
              </w:rPr>
              <w:t>手电筒</w:t>
            </w:r>
          </w:p>
        </w:tc>
        <w:tc>
          <w:tcPr>
            <w:tcW w:w="3219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制作手电筒</w:t>
            </w:r>
          </w:p>
        </w:tc>
        <w:tc>
          <w:tcPr>
            <w:tcW w:w="2775" w:type="dxa"/>
            <w:vAlign w:val="center"/>
          </w:tcPr>
          <w:p>
            <w:pPr>
              <w:jc w:val="left"/>
              <w:rPr>
                <w:sz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制作手电筒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  <w:r>
              <w:rPr>
                <w:rFonts w:hint="eastAsia"/>
              </w:rPr>
              <w:t>描绘运动的动物。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  <w:r>
              <w:rPr>
                <w:rFonts w:hint="eastAsia"/>
              </w:rPr>
              <w:t>描绘运动的动物。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9296931">
    <w:nsid w:val="5C586523"/>
    <w:multiLevelType w:val="multilevel"/>
    <w:tmpl w:val="5C58652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125588">
    <w:nsid w:val="031B5F94"/>
    <w:multiLevelType w:val="multilevel"/>
    <w:tmpl w:val="031B5F94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49296931"/>
  </w:num>
  <w:num w:numId="2">
    <w:abstractNumId w:val="521255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1CC33AB7"/>
    <w:rsid w:val="1FA86AC3"/>
    <w:rsid w:val="2D4C7B26"/>
    <w:rsid w:val="556E33D6"/>
    <w:rsid w:val="647F4BA3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371</Words>
  <Characters>2118</Characters>
  <Lines>17</Lines>
  <Paragraphs>4</Paragraphs>
  <TotalTime>0</TotalTime>
  <ScaleCrop>false</ScaleCrop>
  <LinksUpToDate>false</LinksUpToDate>
  <CharactersWithSpaces>2485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2022-11-17T23:48:53Z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