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3261F9">
        <w:rPr>
          <w:b/>
          <w:sz w:val="28"/>
          <w:u w:val="single"/>
        </w:rPr>
        <w:t>17</w:t>
      </w:r>
      <w:r>
        <w:rPr>
          <w:b/>
          <w:sz w:val="28"/>
          <w:u w:val="single"/>
        </w:rPr>
        <w:t xml:space="preserve"> 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2513F" w:rsidRDefault="0052513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13F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13F">
        <w:trPr>
          <w:trHeight w:val="409"/>
        </w:trPr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038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843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3260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276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992" w:type="dxa"/>
            <w:vMerge/>
          </w:tcPr>
          <w:p w:rsidR="0052513F" w:rsidRDefault="0052513F">
            <w:pPr>
              <w:jc w:val="left"/>
            </w:pPr>
          </w:p>
        </w:tc>
      </w:tr>
      <w:tr w:rsidR="003261F9">
        <w:trPr>
          <w:trHeight w:val="850"/>
        </w:trPr>
        <w:tc>
          <w:tcPr>
            <w:tcW w:w="740" w:type="dxa"/>
            <w:vMerge w:val="restart"/>
            <w:vAlign w:val="center"/>
          </w:tcPr>
          <w:p w:rsidR="003261F9" w:rsidRDefault="003261F9" w:rsidP="003261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3261F9" w:rsidRDefault="003261F9" w:rsidP="003261F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3261F9" w:rsidRDefault="003261F9" w:rsidP="003261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261F9" w:rsidRDefault="003261F9" w:rsidP="003261F9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60" w:type="dxa"/>
          </w:tcPr>
          <w:p w:rsidR="003261F9" w:rsidRDefault="003261F9" w:rsidP="003261F9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3261F9" w:rsidRDefault="003261F9" w:rsidP="003261F9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完成句子专项复习一</w:t>
            </w:r>
            <w:r>
              <w:rPr>
                <w:rFonts w:hint="eastAsia"/>
              </w:rPr>
              <w:t>、</w:t>
            </w:r>
            <w:r>
              <w:t>二</w:t>
            </w:r>
            <w:r>
              <w:rPr>
                <w:rFonts w:hint="eastAsia"/>
              </w:rPr>
              <w:t>、</w:t>
            </w:r>
            <w:r>
              <w:t>三题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261F9" w:rsidRDefault="003261F9" w:rsidP="003261F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3261F9" w:rsidRDefault="003261F9" w:rsidP="003261F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、完成句子专项复习一、二、三题。</w:t>
            </w:r>
          </w:p>
        </w:tc>
        <w:tc>
          <w:tcPr>
            <w:tcW w:w="1701" w:type="dxa"/>
          </w:tcPr>
          <w:p w:rsidR="003261F9" w:rsidRPr="00BB00FD" w:rsidRDefault="003261F9" w:rsidP="003261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261F9" w:rsidRDefault="003261F9" w:rsidP="003261F9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3261F9" w:rsidRDefault="003261F9" w:rsidP="003261F9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261F9">
        <w:trPr>
          <w:trHeight w:val="850"/>
        </w:trPr>
        <w:tc>
          <w:tcPr>
            <w:tcW w:w="740" w:type="dxa"/>
            <w:vMerge/>
            <w:vAlign w:val="center"/>
          </w:tcPr>
          <w:p w:rsidR="003261F9" w:rsidRDefault="003261F9" w:rsidP="003261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1F9" w:rsidRDefault="003261F9" w:rsidP="003261F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3261F9" w:rsidRDefault="003261F9" w:rsidP="003261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261F9" w:rsidRDefault="003261F9" w:rsidP="003261F9">
            <w:pPr>
              <w:jc w:val="left"/>
            </w:pPr>
            <w:r>
              <w:rPr>
                <w:rFonts w:hint="eastAsia"/>
              </w:rPr>
              <w:t>总复习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3260" w:type="dxa"/>
          </w:tcPr>
          <w:p w:rsidR="003261F9" w:rsidRDefault="003261F9" w:rsidP="003261F9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3261F9" w:rsidRDefault="003261F9" w:rsidP="003261F9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3261F9" w:rsidRDefault="003261F9" w:rsidP="003261F9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3261F9" w:rsidRDefault="003261F9" w:rsidP="003261F9">
            <w:pPr>
              <w:jc w:val="left"/>
            </w:pPr>
          </w:p>
        </w:tc>
        <w:tc>
          <w:tcPr>
            <w:tcW w:w="1276" w:type="dxa"/>
          </w:tcPr>
          <w:p w:rsidR="003261F9" w:rsidRDefault="003261F9" w:rsidP="003261F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3261F9" w:rsidRDefault="003261F9" w:rsidP="003261F9">
            <w:pPr>
              <w:jc w:val="center"/>
            </w:pPr>
          </w:p>
        </w:tc>
      </w:tr>
      <w:tr w:rsidR="003261F9">
        <w:trPr>
          <w:trHeight w:val="850"/>
        </w:trPr>
        <w:tc>
          <w:tcPr>
            <w:tcW w:w="740" w:type="dxa"/>
            <w:vMerge/>
            <w:vAlign w:val="center"/>
          </w:tcPr>
          <w:p w:rsidR="003261F9" w:rsidRDefault="003261F9" w:rsidP="003261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1F9" w:rsidRDefault="003261F9" w:rsidP="003261F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3261F9" w:rsidRDefault="003261F9" w:rsidP="003261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261F9" w:rsidRPr="00EA56E4" w:rsidRDefault="003261F9" w:rsidP="003261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3261F9" w:rsidRPr="00EA56E4" w:rsidRDefault="003261F9" w:rsidP="003261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261F9" w:rsidRPr="00EA56E4" w:rsidRDefault="003261F9" w:rsidP="003261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:rsidR="003261F9" w:rsidRPr="00EA56E4" w:rsidRDefault="003261F9" w:rsidP="003261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701" w:type="dxa"/>
          </w:tcPr>
          <w:p w:rsidR="003261F9" w:rsidRPr="00EA56E4" w:rsidRDefault="003261F9" w:rsidP="003261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261F9" w:rsidRPr="00EA56E4" w:rsidRDefault="003261F9" w:rsidP="003261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1F9" w:rsidRPr="00EA56E4" w:rsidRDefault="003261F9" w:rsidP="003261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261F9" w:rsidRPr="00EA56E4" w:rsidRDefault="003261F9" w:rsidP="003261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3261F9" w:rsidRDefault="003261F9" w:rsidP="003261F9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书法：</w:t>
            </w:r>
          </w:p>
        </w:tc>
        <w:tc>
          <w:tcPr>
            <w:tcW w:w="3260" w:type="dxa"/>
          </w:tcPr>
          <w:p w:rsidR="007F74DC" w:rsidRDefault="007F74DC" w:rsidP="007F74DC"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F74DC" w:rsidRDefault="007F74DC" w:rsidP="007F74DC">
            <w:pPr>
              <w:rPr>
                <w:rFonts w:ascii="宋体" w:hAnsi="宋体"/>
              </w:rPr>
            </w:pPr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F74DC" w:rsidRPr="00BB00FD" w:rsidRDefault="007F74DC" w:rsidP="007F74D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3260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701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 w:val="restart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复习直述句改为转述句、句子衔接、仿写句子的答题规则。</w:t>
            </w:r>
          </w:p>
          <w:p w:rsidR="007F74DC" w:rsidRDefault="007F74DC" w:rsidP="007F74DC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完成句子专项复习四</w:t>
            </w:r>
            <w:r>
              <w:rPr>
                <w:rFonts w:hint="eastAsia"/>
              </w:rPr>
              <w:t>、</w:t>
            </w:r>
            <w:r>
              <w:t>五题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、复习直述句改为转述句、句子衔接、仿写句子的答题规则。</w:t>
            </w:r>
          </w:p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、完成句子专项复习四、五</w:t>
            </w:r>
            <w:r>
              <w:rPr>
                <w:rFonts w:hint="eastAsia"/>
              </w:rPr>
              <w:lastRenderedPageBreak/>
              <w:t>题。</w:t>
            </w:r>
          </w:p>
        </w:tc>
        <w:tc>
          <w:tcPr>
            <w:tcW w:w="1701" w:type="dxa"/>
          </w:tcPr>
          <w:p w:rsidR="007F74DC" w:rsidRPr="00BB00FD" w:rsidRDefault="007F74DC" w:rsidP="007F74DC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F74DC" w:rsidRDefault="007F74DC" w:rsidP="007F74D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11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F74DC" w:rsidRDefault="007F74DC" w:rsidP="007F74DC">
            <w:pPr>
              <w:jc w:val="left"/>
            </w:pP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走进立法</w:t>
            </w:r>
            <w:r>
              <w:t>、司法机关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1701" w:type="dxa"/>
          </w:tcPr>
          <w:p w:rsidR="007F74DC" w:rsidRPr="00FC6DCD" w:rsidRDefault="007F74DC" w:rsidP="007F74DC">
            <w:pPr>
              <w:jc w:val="left"/>
            </w:pPr>
            <w:r>
              <w:rPr>
                <w:rFonts w:hint="eastAsia"/>
              </w:rPr>
              <w:t>实际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复习第一到四单元歌曲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画</w:t>
            </w:r>
            <w:r>
              <w:t>汗衫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 w:val="restart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12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F74DC" w:rsidRDefault="007F74DC" w:rsidP="007F74DC">
            <w:pPr>
              <w:jc w:val="left"/>
            </w:pP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F74DC" w:rsidRDefault="007F74DC" w:rsidP="007F74D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标点专项复习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复习顿号、逗号、句号、分号、省略号、引号、破折号的作用。</w:t>
            </w:r>
          </w:p>
          <w:p w:rsidR="007F74DC" w:rsidRDefault="007F74DC" w:rsidP="007F74DC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t>完成标点专项练习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、复习顿号、逗号、句号、分号、省略号、引号、破折号的作用。</w:t>
            </w:r>
          </w:p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、完成标点专项练习。</w:t>
            </w:r>
          </w:p>
        </w:tc>
        <w:tc>
          <w:tcPr>
            <w:tcW w:w="1701" w:type="dxa"/>
          </w:tcPr>
          <w:p w:rsidR="007F74DC" w:rsidRPr="00BB00FD" w:rsidRDefault="007F74DC" w:rsidP="007F74D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玩偶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的起源和相关故事，准备制作玩偶的工具材料。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的起源和相关故事，准备制作玩偶的工具材料。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F74DC" w:rsidRPr="00FF358B" w:rsidRDefault="007F74DC" w:rsidP="007F74DC">
            <w:r w:rsidRPr="00FF358B"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7F74DC" w:rsidRPr="00FF358B" w:rsidRDefault="007F74DC" w:rsidP="007F74DC"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智子疑邻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2835" w:type="dxa"/>
          </w:tcPr>
          <w:p w:rsidR="007F74DC" w:rsidRPr="00FF358B" w:rsidRDefault="007F74DC" w:rsidP="007F74DC">
            <w:r w:rsidRPr="00FF358B">
              <w:rPr>
                <w:rFonts w:hint="eastAsia"/>
              </w:rPr>
              <w:t>阅读《</w:t>
            </w:r>
            <w:r w:rsidRPr="00C8076B">
              <w:rPr>
                <w:rFonts w:hint="eastAsia"/>
              </w:rPr>
              <w:t>智子疑邻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1701" w:type="dxa"/>
          </w:tcPr>
          <w:p w:rsidR="007F74DC" w:rsidRPr="00FF358B" w:rsidRDefault="007F74DC" w:rsidP="007F74DC">
            <w:r w:rsidRPr="00FF358B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F74DC" w:rsidRPr="00FF358B" w:rsidRDefault="007F74DC" w:rsidP="007F74DC">
            <w:r w:rsidRPr="00FF358B">
              <w:rPr>
                <w:rFonts w:hint="eastAsia"/>
              </w:rPr>
              <w:t>10</w:t>
            </w:r>
            <w:r w:rsidRPr="00FF358B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复习第五到八单元歌曲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 w:val="restart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</w:p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13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F74DC" w:rsidRDefault="007F74DC" w:rsidP="007F74DC">
            <w:pPr>
              <w:jc w:val="left"/>
            </w:pP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F74DC" w:rsidRDefault="007F74DC" w:rsidP="007F74D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F74DC" w:rsidRPr="00F53B43" w:rsidRDefault="007F74DC" w:rsidP="007F74DC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7F74DC" w:rsidRDefault="007F74DC" w:rsidP="007F74DC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t>整理关于</w:t>
            </w:r>
            <w:r>
              <w:rPr>
                <w:rFonts w:hint="eastAsia"/>
              </w:rPr>
              <w:t>“修辞手法的表达效果”的习题，总结答题策略。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、复习各种修辞手法的特点及作用。</w:t>
            </w:r>
          </w:p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、整理关于“修辞手法的表达效果”的习题，总结答题策略。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F74DC" w:rsidRPr="00BB00FD" w:rsidRDefault="007F74DC" w:rsidP="007F74D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 w:rsidTr="0072317D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7F74DC" w:rsidRDefault="007F74DC" w:rsidP="007F74DC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从</w:t>
            </w:r>
            <w:r>
              <w:rPr>
                <w:rFonts w:ascii="仿宋" w:eastAsia="仿宋" w:hAnsi="仿宋" w:cs="仿宋"/>
                <w:szCs w:val="21"/>
                <w:lang w:eastAsia="zh-Hans"/>
              </w:rPr>
              <w:t>心开始</w:t>
            </w:r>
          </w:p>
        </w:tc>
        <w:tc>
          <w:tcPr>
            <w:tcW w:w="3260" w:type="dxa"/>
            <w:vAlign w:val="center"/>
          </w:tcPr>
          <w:p w:rsidR="007F74DC" w:rsidRDefault="007F74DC" w:rsidP="007F74DC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7F74DC" w:rsidRDefault="007F74DC" w:rsidP="007F74DC">
            <w:r w:rsidRPr="008C5D46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7F74DC" w:rsidRDefault="007F74DC" w:rsidP="007F74DC">
            <w:r w:rsidRPr="008C5D46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7F74DC" w:rsidRDefault="007F74DC" w:rsidP="007F74DC">
            <w:r w:rsidRPr="008C5D46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bookmarkEnd w:id="0"/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跳皮筋</w:t>
            </w:r>
            <w:r>
              <w:t>（比谁跳得高）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F74DC" w:rsidRDefault="007F74DC" w:rsidP="007F74DC">
            <w:pPr>
              <w:jc w:val="center"/>
            </w:pPr>
          </w:p>
        </w:tc>
      </w:tr>
      <w:tr w:rsidR="007F74DC">
        <w:trPr>
          <w:trHeight w:val="850"/>
        </w:trPr>
        <w:tc>
          <w:tcPr>
            <w:tcW w:w="740" w:type="dxa"/>
            <w:vMerge w:val="restart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14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F74DC" w:rsidRDefault="007F74DC" w:rsidP="007F74DC">
            <w:pPr>
              <w:jc w:val="left"/>
            </w:pP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F74DC" w:rsidRDefault="007F74DC" w:rsidP="007F74DC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F74DC" w:rsidRPr="00EA56E4" w:rsidRDefault="007F74DC" w:rsidP="007F74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F74DC" w:rsidRDefault="007F74DC" w:rsidP="007F74DC">
            <w:pPr>
              <w:jc w:val="left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7F74DC" w:rsidRDefault="007F74DC" w:rsidP="007F74DC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自主选择并摘抄</w:t>
            </w:r>
            <w:r>
              <w:t>运用修辞手法的佳句</w:t>
            </w:r>
            <w:r>
              <w:rPr>
                <w:rFonts w:hint="eastAsia"/>
              </w:rPr>
              <w:t>，</w:t>
            </w:r>
            <w:r>
              <w:t>分析其表达效果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复习各种修辞手法的特点及作用。</w:t>
            </w:r>
          </w:p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自主选择并摘抄运用修辞手法的佳句，分析其表达效果。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F74DC" w:rsidRPr="00BB00FD" w:rsidRDefault="007F74DC" w:rsidP="007F74DC">
            <w:pPr>
              <w:jc w:val="left"/>
            </w:pPr>
            <w:r>
              <w:t>阅读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7F74DC" w:rsidRDefault="007F74DC" w:rsidP="007F74DC">
            <w:pPr>
              <w:jc w:val="left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F74DC" w:rsidRDefault="007F74DC" w:rsidP="007F74DC">
            <w:pPr>
              <w:jc w:val="left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4DC" w:rsidRDefault="007F74DC" w:rsidP="007F74DC">
            <w:pPr>
              <w:jc w:val="left"/>
            </w:pPr>
          </w:p>
        </w:tc>
      </w:tr>
      <w:tr w:rsidR="007F74DC">
        <w:trPr>
          <w:trHeight w:val="850"/>
        </w:trPr>
        <w:tc>
          <w:tcPr>
            <w:tcW w:w="740" w:type="dxa"/>
            <w:vMerge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4DC" w:rsidRDefault="007F74DC" w:rsidP="007F74D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F74DC" w:rsidRDefault="007F74DC" w:rsidP="007F74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3260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2835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F74DC" w:rsidRDefault="007F74DC" w:rsidP="007F74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4DC" w:rsidRDefault="007F74DC" w:rsidP="007F74DC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21B1D"/>
    <w:multiLevelType w:val="hybridMultilevel"/>
    <w:tmpl w:val="08C4A610"/>
    <w:lvl w:ilvl="0" w:tplc="F18E82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374B08"/>
    <w:multiLevelType w:val="hybridMultilevel"/>
    <w:tmpl w:val="7804D20E"/>
    <w:lvl w:ilvl="0" w:tplc="862A5F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7F777F"/>
    <w:multiLevelType w:val="hybridMultilevel"/>
    <w:tmpl w:val="E99498CA"/>
    <w:lvl w:ilvl="0" w:tplc="6FE062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8F4C46"/>
    <w:multiLevelType w:val="hybridMultilevel"/>
    <w:tmpl w:val="518E494E"/>
    <w:lvl w:ilvl="0" w:tplc="371EE7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EA739DA"/>
    <w:multiLevelType w:val="hybridMultilevel"/>
    <w:tmpl w:val="91A84630"/>
    <w:lvl w:ilvl="0" w:tplc="119E41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D7F30"/>
    <w:rsid w:val="003261F9"/>
    <w:rsid w:val="00390C6F"/>
    <w:rsid w:val="00471949"/>
    <w:rsid w:val="0052513F"/>
    <w:rsid w:val="006738CC"/>
    <w:rsid w:val="006866AA"/>
    <w:rsid w:val="007F74DC"/>
    <w:rsid w:val="009E641A"/>
    <w:rsid w:val="00A9038A"/>
    <w:rsid w:val="00AC4D3D"/>
    <w:rsid w:val="00B213A9"/>
    <w:rsid w:val="00DD2403"/>
    <w:rsid w:val="00F20EA0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61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</cp:revision>
  <dcterms:created xsi:type="dcterms:W3CDTF">2021-08-27T03:15:00Z</dcterms:created>
  <dcterms:modified xsi:type="dcterms:W3CDTF">2022-06-13T05:37:00Z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