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9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409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Merge/>
            <w:vAlign w:val="center"/>
          </w:tcPr>
          <w:p/>
        </w:tc>
        <w:tc>
          <w:tcPr>
            <w:tcW w:w="1038" w:type="dxa"/>
            <w:vMerge/>
            <w:vAlign w:val="center"/>
          </w:tcPr>
          <w:p/>
        </w:tc>
        <w:tc>
          <w:tcPr>
            <w:tcW w:w="1843" w:type="dxa"/>
            <w:vMerge/>
            <w:vAlign w:val="center"/>
          </w:tcPr>
          <w:p/>
        </w:tc>
        <w:tc>
          <w:tcPr>
            <w:tcW w:w="326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/>
        </w:tc>
        <w:tc>
          <w:tcPr>
            <w:tcW w:w="1276" w:type="dxa"/>
            <w:vMerge/>
            <w:vAlign w:val="center"/>
          </w:tcPr>
          <w:p/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整十（百）数</w:t>
            </w:r>
            <w:r>
              <w:rPr>
                <w:szCs w:val="21"/>
              </w:rPr>
              <w:t>的加法和相应</w:t>
            </w:r>
            <w:r>
              <w:rPr>
                <w:rFonts w:hint="eastAsia"/>
                <w:szCs w:val="21"/>
              </w:rPr>
              <w:t>减法方法</w:t>
            </w:r>
          </w:p>
          <w:p>
            <w:pPr>
              <w:jc w:val="left"/>
              <w:rPr>
                <w:bCs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音乐</w:t>
            </w:r>
          </w:p>
        </w:tc>
        <w:tc>
          <w:tcPr>
            <w:tcW w:w="1843" w:type="dxa"/>
          </w:tcPr>
          <w:p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唱：《包子剪子锤》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用清晰的吐字、富有弹性、跳跃的声音演唱歌曲。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spacing w:line="360" w:lineRule="auto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用清晰的吐字、富有弹性、跳跃的声音演唱歌曲。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ascii="宋体" w:eastAsia="宋体" w:hAnsi="宋体" w:cs="宋体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有</w:t>
            </w:r>
            <w:r>
              <w:t>开始结束姿势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测试</w:t>
            </w:r>
            <w:r>
              <w:rPr>
                <w:rFonts w:hint="eastAsia"/>
              </w:rPr>
              <w:t>)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树上树下（一）（第一课时）</w:t>
            </w:r>
          </w:p>
        </w:tc>
        <w:tc>
          <w:tcPr>
            <w:tcW w:w="3260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>
            <w:pPr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9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t>周二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、枫树上的喜鹊（第二课时）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61</w:t>
            </w:r>
            <w:r>
              <w:t>-</w:t>
            </w: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、枫树上的喜鹊（第三课时）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65</w:t>
            </w:r>
            <w:r>
              <w:t>-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eastAsia="宋体" w:hAnsi="Calibri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养蚂蚁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通过观察蚂蚁在土壤中的活动情况，了解土壤为蚂蚁提供了生活条件。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2835" w:type="dxa"/>
          </w:tcPr>
          <w:p>
            <w:pPr>
              <w:spacing w:line="44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通过观察蚂蚁在土壤中的活动情况，了解土壤为蚂蚁提供了保护，也为蚂蚁提供了食物的来源。</w:t>
            </w:r>
          </w:p>
          <w:p>
            <w:pPr>
              <w:jc w:val="left"/>
              <w:textAlignment w:val="baseline"/>
              <w:rPr>
                <w:sz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  <w:u w:val="single"/>
        </w:rPr>
        <w:t xml:space="preserve">9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/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605"/>
        <w:gridCol w:w="1276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605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276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美术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树上树下（一）（第二课时）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0"/>
              </w:rPr>
              <w:t>5</w:t>
            </w:r>
            <w:r>
              <w:rPr>
                <w:rFonts w:hint="eastAsia"/>
                <w:sz w:val="20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原地踩球</w:t>
            </w:r>
          </w:p>
        </w:tc>
        <w:tc>
          <w:tcPr>
            <w:tcW w:w="3260" w:type="dxa"/>
          </w:tcPr>
          <w:p>
            <w:pPr>
              <w:tabs>
                <w:tab w:val="left" w:pos="312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eastAsia="宋体"/>
              </w:rPr>
              <w:t xml:space="preserve"> </w:t>
            </w: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、沙滩上的童话（第二课时）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>
            <w:pPr>
              <w:pStyle w:val="a6"/>
              <w:ind w:left="360"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68</w:t>
            </w:r>
            <w:r>
              <w:t>-</w:t>
            </w: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综合实践活动（班队）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劳动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</w:tbl>
    <w:p/>
    <w:p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9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rPr>
          <w:trHeight w:val="473"/>
        </w:trPr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rPr>
          <w:trHeight w:val="850"/>
        </w:trPr>
        <w:tc>
          <w:tcPr>
            <w:tcW w:w="740" w:type="dxa"/>
            <w:vMerge w:val="restart"/>
            <w:vAlign w:val="center"/>
          </w:tcPr>
          <w:p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eastAsia="宋体"/>
                <w:b/>
              </w:rPr>
              <w:t xml:space="preserve"> </w:t>
            </w:r>
            <w:r>
              <w:rPr>
                <w:rFonts w:eastAsia="宋体"/>
              </w:rPr>
              <w:t xml:space="preserve"> </w:t>
            </w: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、沙滩上的童话（第三课时）</w:t>
            </w:r>
          </w:p>
        </w:tc>
        <w:tc>
          <w:tcPr>
            <w:tcW w:w="3260" w:type="dxa"/>
          </w:tcPr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>
            <w:pPr>
              <w:pStyle w:val="a6"/>
              <w:ind w:firstLineChars="0" w:firstLine="0"/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72</w:t>
            </w:r>
            <w:r>
              <w:t>-</w:t>
            </w:r>
            <w:r>
              <w:rPr>
                <w:rFonts w:hint="eastAsia"/>
              </w:rPr>
              <w:t>76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复习认识分米</w:t>
            </w:r>
            <w:r>
              <w:rPr>
                <w:szCs w:val="21"/>
              </w:rPr>
              <w:t>和毫米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用分米</w:t>
            </w:r>
            <w:r>
              <w:t>、</w:t>
            </w:r>
            <w:r>
              <w:rPr>
                <w:rFonts w:hint="eastAsia"/>
              </w:rPr>
              <w:t>毫米描述</w:t>
            </w:r>
            <w:r>
              <w:t>生活中的物体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  <w:p>
            <w:pPr>
              <w:jc w:val="left"/>
            </w:pPr>
          </w:p>
        </w:tc>
        <w:tc>
          <w:tcPr>
            <w:tcW w:w="1701" w:type="dxa"/>
            <w:vAlign w:val="center"/>
          </w:tcPr>
          <w:p>
            <w:pPr>
              <w:ind w:firstLineChars="200" w:firstLine="420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eastAsia="宋体" w:hint="eastAsia"/>
              </w:rPr>
              <w:t>11</w:t>
            </w:r>
            <w:r>
              <w:rPr>
                <w:rFonts w:eastAsia="宋体" w:hint="eastAsia"/>
              </w:rPr>
              <w:t>、《我是一只小虫子》（第一课时）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850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宋体" w:eastAsia="宋体" w:hAnsi="宋体" w:cs="Arial"/>
                <w:color w:val="000000"/>
                <w:sz w:val="28"/>
                <w:szCs w:val="28"/>
              </w:rPr>
            </w:pPr>
            <w:r>
              <w:rPr>
                <w:rFonts w:cs="Arial" w:hint="eastAsia"/>
                <w:color w:val="000000"/>
                <w:sz w:val="28"/>
                <w:szCs w:val="28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传统游戏我会玩（第三课时）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ascii="Calibri" w:hAnsi="Calibri"/>
              </w:rPr>
              <w:t>分钟</w:t>
            </w:r>
          </w:p>
        </w:tc>
        <w:tc>
          <w:tcPr>
            <w:tcW w:w="992" w:type="dxa"/>
            <w:vMerge/>
          </w:tcPr>
          <w:p/>
        </w:tc>
      </w:tr>
      <w:tr>
        <w:trPr>
          <w:trHeight w:val="596"/>
        </w:trPr>
        <w:tc>
          <w:tcPr>
            <w:tcW w:w="740" w:type="dxa"/>
            <w:vMerge/>
            <w:vAlign w:val="center"/>
          </w:tcPr>
          <w:p/>
        </w:tc>
        <w:tc>
          <w:tcPr>
            <w:tcW w:w="740" w:type="dxa"/>
            <w:vAlign w:val="center"/>
          </w:tcPr>
          <w:p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/>
        </w:tc>
        <w:tc>
          <w:tcPr>
            <w:tcW w:w="1843" w:type="dxa"/>
          </w:tcPr>
          <w:p/>
        </w:tc>
        <w:tc>
          <w:tcPr>
            <w:tcW w:w="3260" w:type="dxa"/>
          </w:tcPr>
          <w:p/>
        </w:tc>
        <w:tc>
          <w:tcPr>
            <w:tcW w:w="2835" w:type="dxa"/>
          </w:tcPr>
          <w:p/>
        </w:tc>
        <w:tc>
          <w:tcPr>
            <w:tcW w:w="1701" w:type="dxa"/>
          </w:tcPr>
          <w:p/>
        </w:tc>
        <w:tc>
          <w:tcPr>
            <w:tcW w:w="1276" w:type="dxa"/>
          </w:tcPr>
          <w:p/>
        </w:tc>
        <w:tc>
          <w:tcPr>
            <w:tcW w:w="992" w:type="dxa"/>
            <w:vMerge/>
            <w:vAlign w:val="center"/>
          </w:tcPr>
          <w:p/>
        </w:tc>
      </w:tr>
    </w:tbl>
    <w:p>
      <w:pPr>
        <w:jc w:val="left"/>
        <w:rPr>
          <w:b/>
          <w:sz w:val="24"/>
        </w:rPr>
      </w:pPr>
      <w:bookmarkStart w:id="0" w:name="_GoBack"/>
      <w:bookmarkEnd w:id="0"/>
    </w:p>
    <w:p>
      <w:pPr>
        <w:ind w:firstLineChars="2350" w:firstLine="5662"/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高小玲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蒋淼</w:t>
      </w:r>
      <w:r>
        <w:rPr>
          <w:rFonts w:hint="eastAsia"/>
          <w:b/>
          <w:sz w:val="24"/>
          <w:u w:val="single"/>
        </w:rPr>
        <w:t xml:space="preserve">         </w:t>
      </w:r>
    </w:p>
    <w:sectPr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A943C66"/>
    <w:multiLevelType w:val="singleLevel"/>
    <w:tmpl w:val="FA943C6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72FE76A"/>
    <w:multiLevelType w:val="singleLevel"/>
    <w:tmpl w:val="072FE7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12B12AB8"/>
    <w:multiLevelType w:val="singleLevel"/>
    <w:tmpl w:val="12B12A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213A1CA"/>
    <w:multiLevelType w:val="singleLevel"/>
    <w:tmpl w:val="2213A1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126EDFC"/>
    <w:multiLevelType w:val="singleLevel"/>
    <w:tmpl w:val="3126ED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3ED6509F"/>
    <w:multiLevelType w:val="singleLevel"/>
    <w:tmpl w:val="3ED650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5B5ADF9F"/>
    <w:multiLevelType w:val="singleLevel"/>
    <w:tmpl w:val="5B5ADF9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7A63CFCA"/>
    <w:multiLevelType w:val="singleLevel"/>
    <w:tmpl w:val="7A63CFC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7FCCF2FC"/>
    <w:multiLevelType w:val="singleLevel"/>
    <w:tmpl w:val="7FCCF2F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8"/>
  </w:num>
  <w:num w:numId="5">
    <w:abstractNumId w:val="7"/>
  </w:num>
  <w:num w:numId="6">
    <w:abstractNumId w:val="11"/>
  </w:num>
  <w:num w:numId="7">
    <w:abstractNumId w:val="9"/>
  </w:num>
  <w:num w:numId="8">
    <w:abstractNumId w:val="3"/>
  </w:num>
  <w:num w:numId="9">
    <w:abstractNumId w:val="5"/>
  </w:num>
  <w:num w:numId="10">
    <w:abstractNumId w:val="1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4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78</cp:revision>
  <dcterms:created xsi:type="dcterms:W3CDTF">2021-08-26T03:15:00Z</dcterms:created>
  <dcterms:modified xsi:type="dcterms:W3CDTF">2023-03-15T03:06:00Z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B1DC7860E6124E978EDFA1D5E53C4699</vt:lpwstr>
  </property>
</Properties>
</file>