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</w:t>
      </w:r>
    </w:p>
    <w:p/>
    <w:p/>
    <w:p/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/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 w:ascii="宋体" w:hAnsi="宋体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>
            <w:pPr>
              <w:spacing w:line="280" w:lineRule="exact"/>
              <w:jc w:val="left"/>
            </w:pPr>
          </w:p>
          <w:p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rFonts w:hint="eastAsia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</w:t>
      </w:r>
    </w:p>
    <w:p/>
    <w:p/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</w:t>
            </w:r>
            <w:r>
              <w:t>课</w:t>
            </w:r>
          </w:p>
        </w:tc>
        <w:tc>
          <w:tcPr>
            <w:tcW w:w="3260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pStyle w:val="5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r>
        <w:rPr>
          <w:rFonts w:hint="eastAsia"/>
          <w:b/>
          <w:sz w:val="24"/>
          <w:u w:val="single"/>
        </w:rPr>
        <w:t xml:space="preserve">             </w:t>
      </w:r>
    </w:p>
    <w:p>
      <w:pPr>
        <w:jc w:val="left"/>
        <w:rPr>
          <w:rFonts w:hint="eastAsia" w:eastAsiaTheme="minorEastAsia"/>
          <w:lang w:val="en-US" w:eastAsia="zh-CN"/>
        </w:rPr>
      </w:pPr>
    </w:p>
    <w:p>
      <w:pPr>
        <w:jc w:val="left"/>
      </w:pPr>
    </w:p>
    <w:p>
      <w:pPr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一4班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</w:t>
            </w:r>
            <w:r>
              <w:t>树叶、商品标签等废旧材料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准备剪刀，胶棒，彩色纸等绘画工具。收集树叶、商品标签等废旧材料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基本步法：弓步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</w:t>
            </w:r>
            <w:r>
              <w:rPr>
                <w:rFonts w:hint="eastAsia"/>
              </w:rPr>
              <w:t>2组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双手上举</w:t>
            </w:r>
            <w:r>
              <w:rPr>
                <w:rFonts w:hint="eastAsia"/>
              </w:rPr>
              <w:t>平衡15秒</w:t>
            </w:r>
            <w:r>
              <w:t>（3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劳动与</w:t>
            </w:r>
            <w:r>
              <w:rPr>
                <w:sz w:val="22"/>
              </w:rPr>
              <w:t>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 满亚萍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CN"/>
        </w:rPr>
        <w:t>李婷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   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A79DC"/>
    <w:rsid w:val="000C5598"/>
    <w:rsid w:val="000E5B9C"/>
    <w:rsid w:val="000E6AFD"/>
    <w:rsid w:val="0010425A"/>
    <w:rsid w:val="001135E6"/>
    <w:rsid w:val="001E5311"/>
    <w:rsid w:val="001E5700"/>
    <w:rsid w:val="001F7D2D"/>
    <w:rsid w:val="00261019"/>
    <w:rsid w:val="002857DB"/>
    <w:rsid w:val="002C79D1"/>
    <w:rsid w:val="00311113"/>
    <w:rsid w:val="00314433"/>
    <w:rsid w:val="00320C18"/>
    <w:rsid w:val="00351DFB"/>
    <w:rsid w:val="00417352"/>
    <w:rsid w:val="005243E8"/>
    <w:rsid w:val="005E4F79"/>
    <w:rsid w:val="0061721A"/>
    <w:rsid w:val="00687240"/>
    <w:rsid w:val="006D5296"/>
    <w:rsid w:val="006E13B3"/>
    <w:rsid w:val="00737FE2"/>
    <w:rsid w:val="00742CA8"/>
    <w:rsid w:val="00766941"/>
    <w:rsid w:val="0079253C"/>
    <w:rsid w:val="00794B00"/>
    <w:rsid w:val="007B38EF"/>
    <w:rsid w:val="007B68B2"/>
    <w:rsid w:val="007E4833"/>
    <w:rsid w:val="007F297B"/>
    <w:rsid w:val="00863E02"/>
    <w:rsid w:val="008D752A"/>
    <w:rsid w:val="009103E3"/>
    <w:rsid w:val="00915A78"/>
    <w:rsid w:val="00936897"/>
    <w:rsid w:val="00971C2C"/>
    <w:rsid w:val="009904A3"/>
    <w:rsid w:val="009B1CC3"/>
    <w:rsid w:val="009D78DF"/>
    <w:rsid w:val="009F2C7D"/>
    <w:rsid w:val="00A77427"/>
    <w:rsid w:val="00AB74EC"/>
    <w:rsid w:val="00AF182B"/>
    <w:rsid w:val="00B40F59"/>
    <w:rsid w:val="00BA6A9C"/>
    <w:rsid w:val="00BF3DFE"/>
    <w:rsid w:val="00C16F68"/>
    <w:rsid w:val="00C915E0"/>
    <w:rsid w:val="00C94CC7"/>
    <w:rsid w:val="00CD598F"/>
    <w:rsid w:val="00E0746A"/>
    <w:rsid w:val="00E26CBD"/>
    <w:rsid w:val="00E418ED"/>
    <w:rsid w:val="00EC5D5E"/>
    <w:rsid w:val="00FB1440"/>
    <w:rsid w:val="00FD7239"/>
    <w:rsid w:val="12006433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2270</Words>
  <Characters>2334</Characters>
  <Lines>22</Lines>
  <Paragraphs>6</Paragraphs>
  <TotalTime>5</TotalTime>
  <ScaleCrop>false</ScaleCrop>
  <LinksUpToDate>false</LinksUpToDate>
  <CharactersWithSpaces>2677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2023-04-03T00:33:00Z</dcterms:created>
  <dc:creator>招财猫生意贷小邹</dc:creator>
  <cp:lastModifiedBy>招财猫生意贷小邹</cp:lastModifiedBy>
  <dcterms:modified xsi:type="dcterms:W3CDTF">2023-04-03T01:45:00Z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