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 w:rsidR="00530B70">
        <w:rPr>
          <w:rFonts w:ascii="宋体" w:eastAsia="宋体" w:hAnsi="宋体" w:cs="宋体"/>
          <w:b/>
          <w:sz w:val="28"/>
          <w:u w:val="single"/>
        </w:rPr>
        <w:t>13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W w:w="143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F2B64" w:rsidRPr="00EF2B64" w:rsidTr="00EF2B64">
        <w:trPr>
          <w:trHeight w:val="465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EF2B64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EF2B64" w:rsidRPr="00EF2B64" w:rsidTr="00EF2B64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B64" w:rsidRPr="00EF2B64" w:rsidRDefault="00EF2B64" w:rsidP="00EF2B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B64" w:rsidRPr="00EF2B64" w:rsidRDefault="00EF2B64" w:rsidP="00EF2B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B64" w:rsidRPr="00EF2B64" w:rsidRDefault="00EF2B64" w:rsidP="00EF2B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B64" w:rsidRPr="00EF2B64" w:rsidRDefault="00EF2B64" w:rsidP="00EF2B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F2B64" w:rsidRPr="00EF2B64" w:rsidRDefault="00EF2B64" w:rsidP="00EF2B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B64" w:rsidRPr="00EF2B64" w:rsidRDefault="00EF2B64" w:rsidP="00EF2B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2B64" w:rsidRPr="00EF2B64" w:rsidRDefault="00EF2B64" w:rsidP="00EF2B6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2B64" w:rsidRPr="00EF2B64" w:rsidTr="002E1F31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EF2B64" w:rsidRPr="00EF2B64" w:rsidRDefault="00EF2B64" w:rsidP="00EF2B6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F2B64" w:rsidRPr="002641E3" w:rsidRDefault="00EF2B64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21*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三黑和土地（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F2B64" w:rsidRPr="002641E3" w:rsidRDefault="00EF2B64" w:rsidP="002641E3">
            <w:pPr>
              <w:widowControl/>
              <w:numPr>
                <w:ilvl w:val="0"/>
                <w:numId w:val="1"/>
              </w:numP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完成《练习与测试》（一、二）</w:t>
            </w:r>
          </w:p>
          <w:p w:rsidR="00EF2B64" w:rsidRPr="002641E3" w:rsidRDefault="00EF2B64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诵读《练习与测试》中《最好的早晨》，说说诗歌的内涵。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F2B64" w:rsidRPr="002641E3" w:rsidRDefault="00EF2B64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完成《测试与练习》（一、二）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F2B64" w:rsidRPr="002641E3" w:rsidRDefault="00EF2B64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  <w:p w:rsidR="00EF2B64" w:rsidRPr="002641E3" w:rsidRDefault="00EF2B64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F2B64" w:rsidRPr="002641E3" w:rsidRDefault="00EF2B64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15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EF2B64" w:rsidRPr="00EF2B64" w:rsidRDefault="00EF2B64" w:rsidP="00EF2B64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60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</w:tr>
      <w:tr w:rsidR="00677DAA" w:rsidRPr="00EF2B64" w:rsidTr="00420CC2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复习第二、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三单元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整理8道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经典习题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整理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道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巩固&amp;拓展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15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7DAA" w:rsidRPr="00EF2B64" w:rsidTr="002E1F3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U7  Story time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&amp; Grammar time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听读背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U7  Story time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完成《课课练》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Period 1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CDEF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听读背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U7 Story time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完成《课课练》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Period 1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CDEF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15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2E1F3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书法：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相背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读帖：知道什么叫“相背”，使学生明白怎样相背。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仿帖：会书写兆、非、施等字。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读帖：知道什么叫“相背”，使学生明白怎样相背。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仿帖：会书写兆、非、施等字。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2E1F3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跑：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50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X8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折返跑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跑：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50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X8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折返跑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跳绳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30SX2~3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2E1F3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U7  Story time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&amp; Grammar time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1.</w:t>
            </w:r>
            <w:proofErr w:type="gramStart"/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继续读背</w:t>
            </w:r>
            <w:proofErr w:type="gramEnd"/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U7  Story time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完成《课课练》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Period2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CDEF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1.</w:t>
            </w:r>
            <w:proofErr w:type="gramStart"/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继续读背</w:t>
            </w:r>
            <w:proofErr w:type="gramEnd"/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U7 Story time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完成《课课练》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Period2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CDE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DF580D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口语交际：意见不同怎么办（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运用课堂学到的沟通技巧交流话题：小学生该不该上网？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运用课堂学到的沟通技巧交流话题：小学生该不该上网？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6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  <w:p w:rsidR="00677DAA" w:rsidRPr="00EF2B64" w:rsidRDefault="00677DAA" w:rsidP="00677DAA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54085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复习第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四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单元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整理8道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整理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道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巩固&amp;拓展</w:t>
            </w:r>
          </w:p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7DAA" w:rsidRPr="00EF2B64" w:rsidTr="00DF580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8.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我们受特殊保护（第一课时）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认识和判断哪些是违反未成年人保护法的现象和行为。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B86903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Default="00677DAA" w:rsidP="00677DAA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Default="00677DAA" w:rsidP="00677DA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677DAA" w:rsidRDefault="00677DAA" w:rsidP="00677DAA">
            <w:pPr>
              <w:jc w:val="center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Default="00677DAA" w:rsidP="00677DA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677DAA" w:rsidRPr="00C92055" w:rsidRDefault="00677DAA" w:rsidP="00677DAA">
            <w:pPr>
              <w:jc w:val="center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Default="00677DAA" w:rsidP="00677DA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Default="00677DAA" w:rsidP="00677DA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7DAA" w:rsidRPr="00EF2B64" w:rsidTr="00DF580D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听：《天鹅湖组曲》（管弦乐选段）、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网上了解柴科夫斯基的简介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网上了解柴科夫斯基的简介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402A0F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美术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运动的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动物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观察动物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运动时的动态变化，特别是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四肢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的变化。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观察动物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运动时的动态变化，特别是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四肢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的变化。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7DAA" w:rsidRPr="00EF2B64" w:rsidTr="007A2E2A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复习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第五单元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整理8道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经典习题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整理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道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经典习题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15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677DAA" w:rsidRPr="00EF2B64" w:rsidRDefault="00677DAA" w:rsidP="00677DAA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87384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习作：学写倡议书（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寻找身边的倡议书并了解其倡议内容。</w:t>
            </w:r>
          </w:p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根据课堂评讲修改并完善习作。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根据课堂评讲修改并完善习作。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A34F3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677DAA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美术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运动的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动物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观察动物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运动时的动态变化，特别是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四肢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的变化。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观察动物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运动时的动态变化，特别是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四肢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的变化。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观察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77DAA" w:rsidRPr="00EF2B64" w:rsidTr="0087384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主题诵读：自然与地理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举办一次关于描写江南地区自然风光的古诗词朗诵会。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举办一次关于描写江南地区自然风光的古诗词朗诵会。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一周内完成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87384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听：《波罗维茨舞曲》、《跳蚤之歌》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对比两种乐曲的速度和情绪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对比两种乐曲的速度和情绪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C2327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电动机与现代工业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和</w:t>
            </w:r>
            <w:r w:rsidRPr="002641E3">
              <w:rPr>
                <w:rFonts w:ascii="宋体" w:hAnsi="宋体"/>
                <w:color w:val="333333"/>
                <w:szCs w:val="21"/>
              </w:rPr>
              <w:t>爸爸妈妈一起制作一个简易电动机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和爸爸妈妈一起制作一个简易电动机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电动机与现代工业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D36B89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周四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限时练习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订正</w:t>
            </w:r>
            <w:r w:rsidRPr="002641E3">
              <w:rPr>
                <w:rFonts w:ascii="宋体" w:hAnsi="宋体"/>
                <w:color w:val="333333"/>
                <w:szCs w:val="21"/>
              </w:rPr>
              <w:t>习题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订正</w:t>
            </w:r>
            <w:r w:rsidRPr="002641E3">
              <w:rPr>
                <w:rFonts w:ascii="宋体" w:hAnsi="宋体"/>
                <w:color w:val="333333"/>
                <w:szCs w:val="21"/>
              </w:rPr>
              <w:t>习题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/>
                <w:color w:val="333333"/>
                <w:szCs w:val="21"/>
              </w:rPr>
              <w:t>15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677DAA" w:rsidRPr="00EF2B64" w:rsidRDefault="00677DAA" w:rsidP="00677DA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062BE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/>
                <w:color w:val="333333"/>
                <w:szCs w:val="21"/>
              </w:rPr>
              <w:t>U7  Fun time</w:t>
            </w:r>
          </w:p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/>
                <w:color w:val="333333"/>
                <w:szCs w:val="21"/>
              </w:rPr>
              <w:t>&amp;Sound time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熟读并背诵</w:t>
            </w:r>
            <w:r w:rsidRPr="002641E3">
              <w:rPr>
                <w:rFonts w:ascii="宋体" w:hAnsi="宋体"/>
                <w:color w:val="333333"/>
                <w:szCs w:val="21"/>
              </w:rPr>
              <w:t>U7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 xml:space="preserve"> 单词表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熟读并背诵</w:t>
            </w:r>
            <w:r w:rsidRPr="002641E3">
              <w:rPr>
                <w:rFonts w:ascii="宋体" w:hAnsi="宋体"/>
                <w:color w:val="333333"/>
                <w:szCs w:val="21"/>
              </w:rPr>
              <w:t>U7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单词表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/>
                <w:color w:val="333333"/>
                <w:szCs w:val="21"/>
              </w:rPr>
              <w:t>15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062BE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习作：学写倡议书（</w:t>
            </w:r>
            <w:r w:rsidRPr="002641E3">
              <w:rPr>
                <w:rFonts w:ascii="宋体" w:hAnsi="宋体"/>
                <w:color w:val="333333"/>
                <w:szCs w:val="21"/>
              </w:rPr>
              <w:t>2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寻找身边的倡议书并了解其倡议内容。</w:t>
            </w:r>
          </w:p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根据课堂评讲修改并完善习作。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根据课堂评讲修改并完善习作。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书面</w:t>
            </w:r>
          </w:p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2641E3" w:rsidRDefault="00677DAA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/>
                <w:color w:val="333333"/>
                <w:szCs w:val="21"/>
              </w:rPr>
              <w:t>20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77DAA" w:rsidRPr="00EF2B64" w:rsidTr="00062BE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7DAA" w:rsidRPr="00EF2B64" w:rsidRDefault="00677DAA" w:rsidP="00677DA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EF2B64" w:rsidRDefault="00677DAA" w:rsidP="00677DA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光盘</w:t>
            </w:r>
            <w:r w:rsidRPr="002641E3">
              <w:rPr>
                <w:rFonts w:ascii="宋体" w:hAnsi="宋体"/>
                <w:color w:val="333333"/>
                <w:szCs w:val="21"/>
              </w:rPr>
              <w:t>行动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677DAA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677DAA" w:rsidRPr="00EF2B64" w:rsidRDefault="00677DAA" w:rsidP="00677DAA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A2334" w:rsidRPr="00EF2B64" w:rsidTr="000D16C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电池</w:t>
            </w:r>
            <w:r w:rsidRPr="002641E3">
              <w:rPr>
                <w:rFonts w:ascii="宋体" w:hAnsi="宋体"/>
                <w:color w:val="333333"/>
                <w:szCs w:val="21"/>
              </w:rPr>
              <w:t>盒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（</w:t>
            </w:r>
            <w:r w:rsidRPr="002641E3">
              <w:rPr>
                <w:rFonts w:ascii="宋体" w:hAnsi="宋体"/>
                <w:color w:val="333333"/>
                <w:szCs w:val="21"/>
              </w:rPr>
              <w:t>第1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课时</w:t>
            </w:r>
            <w:r w:rsidRPr="002641E3">
              <w:rPr>
                <w:rFonts w:ascii="宋体" w:hAnsi="宋体"/>
                <w:color w:val="333333"/>
                <w:szCs w:val="21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>
              <w:rPr>
                <w:rFonts w:ascii="宋体" w:hAnsi="宋体" w:hint="eastAsia"/>
                <w:color w:val="333333"/>
                <w:szCs w:val="21"/>
              </w:rPr>
              <w:t>观察电池盒的结构特点。</w:t>
            </w:r>
          </w:p>
          <w:p w:rsidR="00AA2334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>
              <w:rPr>
                <w:rFonts w:ascii="宋体" w:hAnsi="宋体" w:hint="eastAsia"/>
                <w:color w:val="333333"/>
                <w:szCs w:val="21"/>
              </w:rPr>
              <w:t>准备制作</w:t>
            </w:r>
            <w:r>
              <w:rPr>
                <w:rFonts w:ascii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hAnsi="宋体"/>
                <w:color w:val="333333"/>
                <w:szCs w:val="21"/>
              </w:rPr>
              <w:t>盒</w:t>
            </w:r>
            <w:r>
              <w:rPr>
                <w:rFonts w:ascii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hAnsi="宋体"/>
                <w:color w:val="333333"/>
                <w:szCs w:val="21"/>
              </w:rPr>
              <w:t>材料。</w:t>
            </w:r>
          </w:p>
          <w:p w:rsidR="00AA2334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画简单的电路图。 </w:t>
            </w:r>
          </w:p>
          <w:p w:rsidR="00AA2334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>
              <w:rPr>
                <w:rFonts w:ascii="宋体" w:hAnsi="宋体" w:hint="eastAsia"/>
                <w:color w:val="333333"/>
                <w:szCs w:val="21"/>
              </w:rPr>
              <w:t>1.观察电池盒的结构特点。</w:t>
            </w:r>
          </w:p>
          <w:p w:rsidR="00AA2334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>
              <w:rPr>
                <w:rFonts w:ascii="宋体" w:hAnsi="宋体" w:hint="eastAsia"/>
                <w:color w:val="333333"/>
                <w:szCs w:val="21"/>
              </w:rPr>
              <w:t>2.准备制作</w:t>
            </w:r>
            <w:r>
              <w:rPr>
                <w:rFonts w:ascii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hAnsi="宋体"/>
                <w:color w:val="333333"/>
                <w:szCs w:val="21"/>
              </w:rPr>
              <w:t>盒</w:t>
            </w:r>
            <w:r>
              <w:rPr>
                <w:rFonts w:ascii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hAnsi="宋体"/>
                <w:color w:val="333333"/>
                <w:szCs w:val="21"/>
              </w:rPr>
              <w:t>材料。</w:t>
            </w:r>
          </w:p>
          <w:p w:rsidR="00AA2334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>口头</w:t>
            </w:r>
          </w:p>
          <w:p w:rsidR="00AA2334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 w:hint="eastAsia"/>
                <w:color w:val="333333"/>
                <w:szCs w:val="21"/>
              </w:rPr>
              <w:t xml:space="preserve">  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460" w:lineRule="exact"/>
              <w:ind w:firstLineChars="0"/>
              <w:rPr>
                <w:rFonts w:ascii="宋体" w:hAnsi="宋体"/>
                <w:color w:val="333333"/>
                <w:szCs w:val="21"/>
              </w:rPr>
            </w:pPr>
            <w:r w:rsidRPr="002641E3">
              <w:rPr>
                <w:rFonts w:ascii="宋体" w:hAnsi="宋体"/>
                <w:color w:val="333333"/>
                <w:szCs w:val="21"/>
              </w:rPr>
              <w:t>10</w:t>
            </w:r>
            <w:r w:rsidRPr="002641E3">
              <w:rPr>
                <w:rFonts w:ascii="宋体" w:hAnsi="宋体" w:hint="eastAsia"/>
                <w:color w:val="333333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A2334" w:rsidRPr="00EF2B64" w:rsidTr="00062BE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跑：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12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分钟定时跑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跑：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12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分钟定时跑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跳皮筋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334" w:rsidRPr="00EF2B64" w:rsidTr="002E4E6D">
        <w:trPr>
          <w:trHeight w:val="1343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AA23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AA2334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讲评练习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AA2334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整理经典错题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AA2334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整理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经典错题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AA2334">
            <w:pPr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AA2334">
            <w:pPr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15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  <w:r w:rsidRPr="00EF2B6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  <w:r w:rsidRPr="00EF2B64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  <w:p w:rsidR="00AA2334" w:rsidRPr="00EF2B64" w:rsidRDefault="00AA2334" w:rsidP="00AA2334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334" w:rsidRPr="00EF2B64" w:rsidTr="00CE375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U7  Fun time</w:t>
            </w:r>
          </w:p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&amp;Sound time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1.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听读背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U7 Sound time</w:t>
            </w:r>
          </w:p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完成《课课练》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Period3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CDE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 xml:space="preserve">1. 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听读背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U7 Sound time</w:t>
            </w:r>
          </w:p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2.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完成《课课练》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Period3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</w:t>
            </w: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CD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2641E3" w:rsidRDefault="00AA2334" w:rsidP="002641E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2641E3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</w:t>
            </w:r>
            <w:r w:rsidRPr="002641E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334" w:rsidRPr="00EF2B64" w:rsidTr="00CE375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语文园地（第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1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《练习与测试》单元练习六（一、二、三、四）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《练习与测试》单元练习六（一、二、三、四）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334" w:rsidRPr="00EF2B64" w:rsidTr="000467D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Default="00AA2334" w:rsidP="00AA2334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Default="00AA2334" w:rsidP="00AA23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Default="00AA2334" w:rsidP="00AA23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Default="002641E3" w:rsidP="00AA23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Default="002641E3" w:rsidP="00AA23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334" w:rsidRPr="00EF2B64" w:rsidTr="00CE375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8.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我们受特殊保护（第二课时）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15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A2334" w:rsidRPr="00EF2B64" w:rsidTr="00CE3758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A2334" w:rsidRPr="00EF2B64" w:rsidRDefault="00AA2334" w:rsidP="00AA233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跑：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600~800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  <w:proofErr w:type="gramStart"/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定距离跑</w:t>
            </w:r>
            <w:proofErr w:type="gramEnd"/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跑：</w:t>
            </w: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600~800</w:t>
            </w: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米</w:t>
            </w:r>
            <w:proofErr w:type="gramStart"/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定距离跑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柔韧素质练习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2B64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A2334" w:rsidRPr="00EF2B64" w:rsidRDefault="00AA2334" w:rsidP="00AA233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A4731" w:rsidRDefault="007A4731" w:rsidP="007A4731">
      <w:pPr>
        <w:jc w:val="left"/>
      </w:pPr>
    </w:p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  </w:t>
      </w:r>
      <w:r w:rsidR="002641E3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7A4731" w:rsidRPr="00C23004" w:rsidRDefault="007A4731" w:rsidP="007A4731"/>
    <w:p w:rsidR="007A4731" w:rsidRDefault="007A4731" w:rsidP="007A4731"/>
    <w:p w:rsidR="007A4731" w:rsidRDefault="007A4731" w:rsidP="007A4731"/>
    <w:p w:rsidR="007A4731" w:rsidRDefault="007A4731" w:rsidP="007A4731"/>
    <w:p w:rsidR="00FC2A05" w:rsidRDefault="00FC2A05"/>
    <w:sectPr w:rsidR="00FC2A05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1E50AE"/>
    <w:multiLevelType w:val="multilevel"/>
    <w:tmpl w:val="B4B6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C9262E"/>
    <w:multiLevelType w:val="multilevel"/>
    <w:tmpl w:val="CE985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AE7D5A"/>
    <w:multiLevelType w:val="multilevel"/>
    <w:tmpl w:val="5EAE7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B8E52AA"/>
    <w:multiLevelType w:val="multilevel"/>
    <w:tmpl w:val="3A88E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16143F"/>
    <w:rsid w:val="002641E3"/>
    <w:rsid w:val="00530B70"/>
    <w:rsid w:val="00677DAA"/>
    <w:rsid w:val="00756493"/>
    <w:rsid w:val="007A4731"/>
    <w:rsid w:val="00A950AF"/>
    <w:rsid w:val="00AA2334"/>
    <w:rsid w:val="00C23004"/>
    <w:rsid w:val="00EF2B64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AA233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2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9</cp:revision>
  <dcterms:created xsi:type="dcterms:W3CDTF">2021-10-25T08:46:00Z</dcterms:created>
  <dcterms:modified xsi:type="dcterms:W3CDTF">2021-12-02T08:07:00Z</dcterms:modified>
</cp:coreProperties>
</file>