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A77E3A">
        <w:rPr>
          <w:b/>
          <w:sz w:val="28"/>
          <w:u w:val="single"/>
        </w:rPr>
        <w:t>14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A77E3A" w:rsidRPr="006738CC" w:rsidRDefault="00A77E3A" w:rsidP="00A77E3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A77E3A" w:rsidRPr="00EA56E4" w:rsidRDefault="00A77E3A" w:rsidP="00A77E3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77E3A" w:rsidRDefault="00A77E3A" w:rsidP="00A77E3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A-L</w:t>
            </w:r>
          </w:p>
        </w:tc>
        <w:tc>
          <w:tcPr>
            <w:tcW w:w="2835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701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A77E3A" w:rsidRDefault="008177E8" w:rsidP="00A77E3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7E3A" w:rsidRPr="006738CC" w:rsidRDefault="00A77E3A" w:rsidP="00A77E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</w:t>
            </w:r>
            <w:r>
              <w:t>是另一个数的百分之几的实际问题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437FE5">
              <w:rPr>
                <w:rFonts w:hint="eastAsia"/>
              </w:rPr>
              <w:t>1.</w:t>
            </w:r>
            <w:r w:rsidRPr="00437FE5">
              <w:rPr>
                <w:rFonts w:hint="eastAsia"/>
              </w:rPr>
              <w:t>完成《练习与测试》第</w:t>
            </w:r>
            <w:r w:rsidRPr="00437FE5">
              <w:rPr>
                <w:rFonts w:hint="eastAsia"/>
              </w:rPr>
              <w:t>82</w:t>
            </w:r>
            <w:r w:rsidRPr="00437FE5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437FE5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A77E3A" w:rsidRDefault="00A77E3A" w:rsidP="00A77E3A">
            <w:pPr>
              <w:jc w:val="left"/>
            </w:pP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9E120F" w:rsidTr="00870A4C">
        <w:trPr>
          <w:trHeight w:val="850"/>
        </w:trPr>
        <w:tc>
          <w:tcPr>
            <w:tcW w:w="740" w:type="dxa"/>
            <w:vMerge/>
            <w:vAlign w:val="center"/>
          </w:tcPr>
          <w:p w:rsidR="009E120F" w:rsidRPr="006738CC" w:rsidRDefault="009E120F" w:rsidP="009E120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20F" w:rsidRDefault="009E120F" w:rsidP="009E120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9E120F" w:rsidRDefault="009E120F" w:rsidP="009E120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9E120F" w:rsidRDefault="009E120F" w:rsidP="009E120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1.识记“日积月累”。</w:t>
            </w:r>
          </w:p>
          <w:p w:rsidR="009E120F" w:rsidRDefault="009E120F" w:rsidP="009E120F">
            <w:pPr>
              <w:pStyle w:val="a5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 w:rsidR="009E120F" w:rsidRDefault="009E120F" w:rsidP="009E120F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E120F" w:rsidRDefault="009E120F" w:rsidP="009E120F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7E3A" w:rsidRPr="006738CC" w:rsidRDefault="00A77E3A" w:rsidP="00A77E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77E3A" w:rsidRDefault="00A77E3A" w:rsidP="00A77E3A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A77E3A" w:rsidRDefault="00A77E3A" w:rsidP="00A77E3A">
            <w:pPr>
              <w:pStyle w:val="a5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:rsidR="00A77E3A" w:rsidRDefault="00A77E3A" w:rsidP="00A77E3A">
            <w:pPr>
              <w:pStyle w:val="a5"/>
              <w:numPr>
                <w:ilvl w:val="0"/>
                <w:numId w:val="8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:rsidR="00A77E3A" w:rsidRDefault="00A77E3A" w:rsidP="00A77E3A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2835" w:type="dxa"/>
          </w:tcPr>
          <w:p w:rsidR="00A77E3A" w:rsidRDefault="00A77E3A" w:rsidP="00A77E3A">
            <w:pPr>
              <w:pStyle w:val="a5"/>
              <w:ind w:left="360" w:firstLineChars="0" w:firstLine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A77E3A" w:rsidRDefault="00A77E3A" w:rsidP="00A77E3A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7E3A" w:rsidRPr="006738CC" w:rsidRDefault="00A77E3A" w:rsidP="00A77E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77E3A" w:rsidRPr="006738CC" w:rsidRDefault="00A77E3A" w:rsidP="00A77E3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A77E3A" w:rsidRDefault="00A77E3A" w:rsidP="00A77E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 w:val="restart"/>
          </w:tcPr>
          <w:p w:rsidR="00A77E3A" w:rsidRDefault="00A77E3A" w:rsidP="00A77E3A">
            <w:pPr>
              <w:jc w:val="left"/>
            </w:pPr>
          </w:p>
          <w:p w:rsidR="00A77E3A" w:rsidRDefault="00A77E3A" w:rsidP="00A77E3A">
            <w:pPr>
              <w:jc w:val="left"/>
            </w:pPr>
          </w:p>
          <w:p w:rsidR="00A77E3A" w:rsidRDefault="00A77E3A" w:rsidP="00A77E3A">
            <w:pPr>
              <w:jc w:val="left"/>
            </w:pPr>
            <w:r>
              <w:t>周二</w:t>
            </w: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1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A77E3A" w:rsidRPr="00EA56E4" w:rsidRDefault="00A77E3A" w:rsidP="00A77E3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77E3A" w:rsidRDefault="00A77E3A" w:rsidP="00A77E3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A77E3A" w:rsidRDefault="008177E8" w:rsidP="00A77E3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2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9E120F" w:rsidTr="006738CC">
        <w:trPr>
          <w:trHeight w:val="850"/>
        </w:trPr>
        <w:tc>
          <w:tcPr>
            <w:tcW w:w="740" w:type="dxa"/>
            <w:vMerge/>
          </w:tcPr>
          <w:p w:rsidR="009E120F" w:rsidRDefault="009E120F" w:rsidP="009E120F">
            <w:pPr>
              <w:jc w:val="left"/>
            </w:pPr>
          </w:p>
        </w:tc>
        <w:tc>
          <w:tcPr>
            <w:tcW w:w="740" w:type="dxa"/>
          </w:tcPr>
          <w:p w:rsidR="009E120F" w:rsidRPr="00D05C1E" w:rsidRDefault="009E120F" w:rsidP="009E120F">
            <w:r w:rsidRPr="00D05C1E">
              <w:t>3</w:t>
            </w:r>
          </w:p>
        </w:tc>
        <w:tc>
          <w:tcPr>
            <w:tcW w:w="1038" w:type="dxa"/>
          </w:tcPr>
          <w:p w:rsidR="009E120F" w:rsidRDefault="009E120F" w:rsidP="009E120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9E120F" w:rsidRDefault="009E120F" w:rsidP="009E120F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无足复为鼓琴者。”这句话的意思。</w:t>
            </w:r>
          </w:p>
          <w:p w:rsidR="009E120F" w:rsidRDefault="009E120F" w:rsidP="009E120F">
            <w:pPr>
              <w:pStyle w:val="a5"/>
              <w:numPr>
                <w:ilvl w:val="0"/>
                <w:numId w:val="9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</w:tcPr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1.结合注释，说说“伯牙破琴绝弦，终身不复鼓琴，以为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无足复为鼓琴者。”这句话的意思。</w:t>
            </w:r>
          </w:p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701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E120F" w:rsidRDefault="009E120F" w:rsidP="009E120F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4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求</w:t>
            </w:r>
            <w:r>
              <w:t>百分率的实际问题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A77E3A" w:rsidRDefault="00A77E3A" w:rsidP="00A77E3A">
            <w:pPr>
              <w:jc w:val="left"/>
            </w:pP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A77E3A" w:rsidRDefault="00A77E3A" w:rsidP="00A77E3A">
            <w:pPr>
              <w:jc w:val="left"/>
            </w:pP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5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A77E3A" w:rsidRDefault="00A77E3A" w:rsidP="00A77E3A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Default="00A77E3A" w:rsidP="00A77E3A">
            <w:r w:rsidRPr="00D05C1E">
              <w:t>6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A77E3A" w:rsidRPr="004F0685" w:rsidRDefault="00A77E3A" w:rsidP="00A77E3A">
            <w:pPr>
              <w:tabs>
                <w:tab w:val="left" w:pos="538"/>
              </w:tabs>
              <w:rPr>
                <w:sz w:val="24"/>
              </w:rPr>
            </w:pPr>
          </w:p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:rsidR="00A77E3A" w:rsidRDefault="00A77E3A" w:rsidP="00A77E3A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A77E3A" w:rsidRPr="004F4E2D" w:rsidRDefault="00A77E3A" w:rsidP="00A77E3A"/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 w:rsidR="00A77E3A" w:rsidRPr="004F4E2D" w:rsidRDefault="00A77E3A" w:rsidP="00A77E3A"/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9E120F" w:rsidTr="006738CC">
        <w:trPr>
          <w:trHeight w:val="850"/>
        </w:trPr>
        <w:tc>
          <w:tcPr>
            <w:tcW w:w="740" w:type="dxa"/>
            <w:vMerge w:val="restart"/>
          </w:tcPr>
          <w:p w:rsidR="009E120F" w:rsidRDefault="009E120F" w:rsidP="009E120F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</w:tcPr>
          <w:p w:rsidR="009E120F" w:rsidRPr="00D05C1E" w:rsidRDefault="009E120F" w:rsidP="009E120F">
            <w:r w:rsidRPr="00D05C1E">
              <w:t>1</w:t>
            </w:r>
          </w:p>
        </w:tc>
        <w:tc>
          <w:tcPr>
            <w:tcW w:w="1038" w:type="dxa"/>
          </w:tcPr>
          <w:p w:rsidR="009E120F" w:rsidRDefault="009E120F" w:rsidP="009E120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</w:tcPr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:rsidR="009E120F" w:rsidRDefault="009E120F" w:rsidP="009E120F">
            <w:pPr>
              <w:pStyle w:val="a5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E120F" w:rsidRDefault="008177E8" w:rsidP="009E120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2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个数比另一个数多（少）百分之几的实际问题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84-85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84-85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3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Review 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9E120F" w:rsidTr="006738CC">
        <w:trPr>
          <w:trHeight w:val="850"/>
        </w:trPr>
        <w:tc>
          <w:tcPr>
            <w:tcW w:w="740" w:type="dxa"/>
            <w:vMerge/>
          </w:tcPr>
          <w:p w:rsidR="009E120F" w:rsidRDefault="009E120F" w:rsidP="009E120F">
            <w:pPr>
              <w:jc w:val="left"/>
            </w:pPr>
          </w:p>
        </w:tc>
        <w:tc>
          <w:tcPr>
            <w:tcW w:w="740" w:type="dxa"/>
          </w:tcPr>
          <w:p w:rsidR="009E120F" w:rsidRPr="00D05C1E" w:rsidRDefault="009E120F" w:rsidP="009E120F">
            <w:r w:rsidRPr="00D05C1E">
              <w:t>4</w:t>
            </w:r>
          </w:p>
        </w:tc>
        <w:tc>
          <w:tcPr>
            <w:tcW w:w="1038" w:type="dxa"/>
          </w:tcPr>
          <w:p w:rsidR="009E120F" w:rsidRDefault="009E120F" w:rsidP="009E120F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60" w:type="dxa"/>
          </w:tcPr>
          <w:p w:rsidR="009E120F" w:rsidRDefault="009E120F" w:rsidP="009E120F"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9E120F" w:rsidRPr="00063F70" w:rsidRDefault="009E120F" w:rsidP="009E120F"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9E120F" w:rsidRPr="00063F70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701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E120F" w:rsidRDefault="009E120F" w:rsidP="009E120F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5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Default="00A77E3A" w:rsidP="00A77E3A">
            <w:r w:rsidRPr="00D05C1E">
              <w:t>6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t>跳跃：跨步跳远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t>跳跃：跨步跳远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 w:val="restart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1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 w:rsidRPr="00BF5903">
              <w:rPr>
                <w:rFonts w:hint="eastAsia"/>
              </w:rPr>
              <w:t>求</w:t>
            </w:r>
            <w:proofErr w:type="gramStart"/>
            <w:r w:rsidRPr="00BF5903">
              <w:rPr>
                <w:rFonts w:hint="eastAsia"/>
              </w:rPr>
              <w:t>一</w:t>
            </w:r>
            <w:proofErr w:type="gramEnd"/>
            <w:r w:rsidRPr="00BF5903">
              <w:rPr>
                <w:rFonts w:hint="eastAsia"/>
              </w:rPr>
              <w:t>个数比另一个数多（少）百分之几的实际问题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86-87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86-87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A77E3A" w:rsidRDefault="00A77E3A" w:rsidP="00A77E3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77E3A" w:rsidRDefault="008177E8" w:rsidP="00A77E3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120F" w:rsidTr="006738CC">
        <w:trPr>
          <w:trHeight w:val="850"/>
        </w:trPr>
        <w:tc>
          <w:tcPr>
            <w:tcW w:w="740" w:type="dxa"/>
            <w:vMerge/>
          </w:tcPr>
          <w:p w:rsidR="009E120F" w:rsidRDefault="009E120F" w:rsidP="009E120F">
            <w:pPr>
              <w:jc w:val="left"/>
            </w:pPr>
          </w:p>
        </w:tc>
        <w:tc>
          <w:tcPr>
            <w:tcW w:w="740" w:type="dxa"/>
          </w:tcPr>
          <w:p w:rsidR="009E120F" w:rsidRPr="00D05C1E" w:rsidRDefault="009E120F" w:rsidP="009E120F">
            <w:r w:rsidRPr="00D05C1E">
              <w:t>2</w:t>
            </w:r>
          </w:p>
        </w:tc>
        <w:tc>
          <w:tcPr>
            <w:tcW w:w="1038" w:type="dxa"/>
          </w:tcPr>
          <w:p w:rsidR="009E120F" w:rsidRDefault="009E120F" w:rsidP="009E120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9E120F" w:rsidRDefault="009E120F" w:rsidP="009E120F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:rsidR="009E120F" w:rsidRDefault="009E120F" w:rsidP="009E120F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</w:tcPr>
          <w:p w:rsidR="009E120F" w:rsidRDefault="009E120F" w:rsidP="009E120F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1.默写生字词。</w:t>
            </w:r>
          </w:p>
          <w:p w:rsidR="009E120F" w:rsidRDefault="009E120F" w:rsidP="009E120F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701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E120F" w:rsidRDefault="009E120F" w:rsidP="009E120F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3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77E3A" w:rsidRPr="00EA56E4" w:rsidRDefault="00A77E3A" w:rsidP="00A77E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4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77E3A" w:rsidRDefault="00A77E3A" w:rsidP="00A77E3A">
            <w:r w:rsidRPr="008E3F97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77E3A" w:rsidRDefault="00A77E3A" w:rsidP="00A77E3A">
            <w:r w:rsidRPr="008E3F97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77E3A" w:rsidRDefault="00A77E3A" w:rsidP="00A77E3A">
            <w:r w:rsidRPr="008E3F97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5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我们受特殊保护（第三课时）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Default="00A77E3A" w:rsidP="00A77E3A">
            <w:r w:rsidRPr="00D05C1E">
              <w:t>6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 w:val="restart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1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纳税</w:t>
            </w:r>
            <w:r>
              <w:t>问题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88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88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A77E3A" w:rsidRDefault="00A77E3A" w:rsidP="00A77E3A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77E3A" w:rsidRDefault="008177E8" w:rsidP="00A77E3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E120F" w:rsidTr="006738CC">
        <w:trPr>
          <w:trHeight w:val="850"/>
        </w:trPr>
        <w:tc>
          <w:tcPr>
            <w:tcW w:w="740" w:type="dxa"/>
            <w:vMerge/>
          </w:tcPr>
          <w:p w:rsidR="009E120F" w:rsidRDefault="009E120F" w:rsidP="009E120F">
            <w:pPr>
              <w:jc w:val="left"/>
            </w:pPr>
          </w:p>
        </w:tc>
        <w:tc>
          <w:tcPr>
            <w:tcW w:w="740" w:type="dxa"/>
          </w:tcPr>
          <w:p w:rsidR="009E120F" w:rsidRPr="00D05C1E" w:rsidRDefault="009E120F" w:rsidP="009E120F">
            <w:r w:rsidRPr="00D05C1E">
              <w:t>2</w:t>
            </w:r>
          </w:p>
        </w:tc>
        <w:tc>
          <w:tcPr>
            <w:tcW w:w="1038" w:type="dxa"/>
          </w:tcPr>
          <w:p w:rsidR="009E120F" w:rsidRDefault="009E120F" w:rsidP="009E120F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9E120F" w:rsidRDefault="009E120F" w:rsidP="009E120F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</w:tcPr>
          <w:p w:rsidR="009E120F" w:rsidRDefault="009E120F" w:rsidP="009E120F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120F" w:rsidRDefault="009E120F" w:rsidP="009E120F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E120F" w:rsidRDefault="009E120F" w:rsidP="009E120F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3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知法守法依法维权（第一课时）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4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t>跳跃：助跑与起跳结合跳远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t>跳跃：助跑与起跳结合跳远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Pr="00D05C1E" w:rsidRDefault="00A77E3A" w:rsidP="00A77E3A">
            <w:r w:rsidRPr="00D05C1E">
              <w:t>5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A77E3A" w:rsidRDefault="00A77E3A" w:rsidP="00A77E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:rsidR="00A77E3A" w:rsidRDefault="00A77E3A" w:rsidP="00A77E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60" w:type="dxa"/>
          </w:tcPr>
          <w:p w:rsidR="00A77E3A" w:rsidRDefault="00A77E3A" w:rsidP="00A77E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A77E3A" w:rsidRDefault="00A77E3A" w:rsidP="00A77E3A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</w:p>
          <w:p w:rsidR="00A77E3A" w:rsidRDefault="00A77E3A" w:rsidP="00A77E3A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835" w:type="dxa"/>
          </w:tcPr>
          <w:p w:rsidR="00A77E3A" w:rsidRDefault="00A77E3A" w:rsidP="00A77E3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A77E3A" w:rsidRDefault="00A77E3A" w:rsidP="00A77E3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  <w:tr w:rsidR="00A77E3A" w:rsidTr="006738CC">
        <w:trPr>
          <w:trHeight w:val="850"/>
        </w:trPr>
        <w:tc>
          <w:tcPr>
            <w:tcW w:w="740" w:type="dxa"/>
            <w:vMerge/>
          </w:tcPr>
          <w:p w:rsidR="00A77E3A" w:rsidRDefault="00A77E3A" w:rsidP="00A77E3A">
            <w:pPr>
              <w:jc w:val="left"/>
            </w:pPr>
          </w:p>
        </w:tc>
        <w:tc>
          <w:tcPr>
            <w:tcW w:w="740" w:type="dxa"/>
          </w:tcPr>
          <w:p w:rsidR="00A77E3A" w:rsidRDefault="00A77E3A" w:rsidP="00A77E3A">
            <w:r w:rsidRPr="00D05C1E">
              <w:t>6</w:t>
            </w:r>
          </w:p>
        </w:tc>
        <w:tc>
          <w:tcPr>
            <w:tcW w:w="1038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60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A77E3A" w:rsidRDefault="00A77E3A" w:rsidP="00A77E3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77E3A" w:rsidRDefault="00A77E3A" w:rsidP="00A77E3A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F06A88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</w:t>
      </w:r>
      <w:r w:rsidR="008177E8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57F6D"/>
    <w:rsid w:val="00247544"/>
    <w:rsid w:val="00583B91"/>
    <w:rsid w:val="006738CC"/>
    <w:rsid w:val="006866AA"/>
    <w:rsid w:val="008177E8"/>
    <w:rsid w:val="008B1A2B"/>
    <w:rsid w:val="009E120F"/>
    <w:rsid w:val="00A77E3A"/>
    <w:rsid w:val="00B33E85"/>
    <w:rsid w:val="00D040F4"/>
    <w:rsid w:val="00D33922"/>
    <w:rsid w:val="00F06A88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06A88"/>
    <w:rPr>
      <w:sz w:val="24"/>
    </w:rPr>
  </w:style>
  <w:style w:type="paragraph" w:styleId="a5">
    <w:name w:val="List Paragraph"/>
    <w:basedOn w:val="a"/>
    <w:uiPriority w:val="34"/>
    <w:qFormat/>
    <w:rsid w:val="00157F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2021-11-22T07:44:00Z</dcterms:created>
  <dcterms:modified xsi:type="dcterms:W3CDTF">2021-11-24T05:34:00Z</dcterms:modified>
</cp:coreProperties>
</file>