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  <w:lang w:val="en-US" w:eastAsia="zh-CN"/>
        </w:rPr>
        <w:t>数学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六年级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389" w:tblpY="4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left"/>
              <w:rPr>
                <w:rFonts w:hint="eastAsia"/>
                <w:b/>
                <w:bCs/>
                <w:sz w:val="72"/>
                <w:szCs w:val="96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72"/>
                <w:szCs w:val="96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b/>
                <w:bCs/>
                <w:sz w:val="56"/>
                <w:szCs w:val="72"/>
                <w:lang w:val="en-US" w:eastAsia="zh-CN"/>
              </w:rPr>
              <w:t>5</w:t>
            </w: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长方体和正方体的表面积（2）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</w:t>
            </w:r>
            <w:r>
              <w:rPr>
                <w:rFonts w:hint="eastAsia"/>
                <w:lang w:val="en-US" w:eastAsia="zh-CN"/>
              </w:rPr>
              <w:t>10-11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  <w:lang w:val="en-US" w:eastAsia="zh-CN"/>
              </w:rPr>
              <w:t>6，7</w:t>
            </w:r>
            <w:r>
              <w:rPr>
                <w:rFonts w:hint="eastAsia"/>
              </w:rPr>
              <w:t>，完成《补充习题》第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页第１题。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</w:t>
            </w:r>
            <w:r>
              <w:rPr>
                <w:rFonts w:hint="eastAsia"/>
                <w:lang w:val="en-US" w:eastAsia="zh-CN"/>
              </w:rPr>
              <w:t>10-11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  <w:lang w:val="en-US" w:eastAsia="zh-CN"/>
              </w:rPr>
              <w:t>6，7</w:t>
            </w:r>
            <w:r>
              <w:rPr>
                <w:rFonts w:hint="eastAsia"/>
              </w:rPr>
              <w:t>，完成《补充习题》第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页第１题。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417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1592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体积和容积的认识</w:t>
            </w:r>
          </w:p>
        </w:tc>
        <w:tc>
          <w:tcPr>
            <w:tcW w:w="3005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题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，完成《补充习题》第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eastAsia"/>
                <w:lang w:val="en-US" w:eastAsia="zh-CN"/>
              </w:rPr>
              <w:t>4-5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题</w:t>
            </w:r>
            <w:r>
              <w:rPr>
                <w:rFonts w:hint="eastAsia"/>
                <w:lang w:val="en-US" w:eastAsia="zh-CN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，完成《补充习题》第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预习</w:t>
            </w:r>
          </w:p>
        </w:tc>
        <w:tc>
          <w:tcPr>
            <w:tcW w:w="1417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1592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体积和容积单位</w:t>
            </w:r>
          </w:p>
        </w:tc>
        <w:tc>
          <w:tcPr>
            <w:tcW w:w="300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eastAsia"/>
                <w:lang w:val="en-US" w:eastAsia="zh-CN"/>
              </w:rPr>
              <w:t>10-11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题</w:t>
            </w:r>
            <w:r>
              <w:rPr>
                <w:rFonts w:hint="eastAsia"/>
                <w:lang w:val="en-US" w:eastAsia="zh-CN"/>
              </w:rPr>
              <w:t>+做一做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eastAsia"/>
                <w:lang w:val="en-US" w:eastAsia="zh-CN"/>
              </w:rPr>
              <w:t>10-11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1592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长方体和正方体体积计算（1）</w:t>
            </w:r>
          </w:p>
        </w:tc>
        <w:tc>
          <w:tcPr>
            <w:tcW w:w="3005" w:type="dxa"/>
          </w:tcPr>
          <w:p>
            <w:pPr>
              <w:numPr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12-13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</w:t>
            </w:r>
            <w:r>
              <w:rPr>
                <w:rFonts w:hint="eastAsia"/>
                <w:lang w:val="en-US" w:eastAsia="zh-CN"/>
              </w:rPr>
              <w:t>18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，完成《补充习题》第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eastAsia"/>
                <w:lang w:val="en-US" w:eastAsia="zh-CN"/>
              </w:rPr>
              <w:t>12-13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</w:t>
            </w:r>
            <w:r>
              <w:rPr>
                <w:rFonts w:hint="eastAsia"/>
                <w:lang w:val="en-US" w:eastAsia="zh-CN"/>
              </w:rPr>
              <w:t>18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，完成《补充习题》第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题。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预习</w:t>
            </w:r>
          </w:p>
        </w:tc>
        <w:tc>
          <w:tcPr>
            <w:tcW w:w="1417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159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长方体和正方体体积计算（2）</w:t>
            </w:r>
          </w:p>
        </w:tc>
        <w:tc>
          <w:tcPr>
            <w:tcW w:w="300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14-15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</w:t>
            </w:r>
            <w:r>
              <w:rPr>
                <w:rFonts w:hint="eastAsia"/>
                <w:lang w:val="en-US" w:eastAsia="zh-CN"/>
              </w:rPr>
              <w:t>19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，完成《补充习题》第</w:t>
            </w:r>
            <w:r>
              <w:rPr>
                <w:rFonts w:hint="eastAsia"/>
                <w:lang w:val="en-US" w:eastAsia="zh-CN"/>
              </w:rPr>
              <w:t>13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  <w:lang w:val="en-US" w:eastAsia="zh-CN"/>
              </w:rPr>
              <w:t>1-3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14-15</w:t>
            </w:r>
            <w:r>
              <w:rPr>
                <w:rFonts w:hint="eastAsia"/>
              </w:rPr>
              <w:t>页第1--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2.预习书第</w:t>
            </w:r>
            <w:r>
              <w:rPr>
                <w:rFonts w:hint="eastAsia"/>
                <w:lang w:val="en-US" w:eastAsia="zh-CN"/>
              </w:rPr>
              <w:t>19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  <w:lang w:val="en-US" w:eastAsia="zh-CN"/>
              </w:rPr>
              <w:t>例12，</w:t>
            </w:r>
            <w:r>
              <w:rPr>
                <w:rFonts w:hint="eastAsia"/>
              </w:rPr>
              <w:t>完《补充习题》第</w:t>
            </w:r>
            <w:r>
              <w:rPr>
                <w:rFonts w:hint="eastAsia"/>
                <w:lang w:val="en-US" w:eastAsia="zh-CN"/>
              </w:rPr>
              <w:t>13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  <w:lang w:val="en-US" w:eastAsia="zh-CN"/>
              </w:rPr>
              <w:t>1-3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预习</w:t>
            </w:r>
          </w:p>
        </w:tc>
        <w:tc>
          <w:tcPr>
            <w:tcW w:w="141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1592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  <w:bookmarkStart w:id="0" w:name="_GoBack"/>
            <w:bookmarkEnd w:id="0"/>
          </w:p>
        </w:tc>
      </w:tr>
    </w:tbl>
    <w:p>
      <w:pPr>
        <w:jc w:val="left"/>
      </w:pPr>
    </w:p>
    <w:p>
      <w:pPr>
        <w:rPr>
          <w:rFonts w:hint="eastAsia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ind w:firstLine="5542" w:firstLineChars="2300"/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陈玲婷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71"/>
    <w:rsid w:val="004470FD"/>
    <w:rsid w:val="004D30F5"/>
    <w:rsid w:val="005C6D7F"/>
    <w:rsid w:val="00A30171"/>
    <w:rsid w:val="00EB5878"/>
    <w:rsid w:val="080E4B2B"/>
    <w:rsid w:val="5F103EE9"/>
    <w:rsid w:val="6A876CFF"/>
    <w:rsid w:val="7EA2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B2166D-C2F1-4A5B-B95D-F8D0312522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217</Characters>
  <Lines>1</Lines>
  <Paragraphs>1</Paragraphs>
  <TotalTime>0</TotalTime>
  <ScaleCrop>false</ScaleCrop>
  <LinksUpToDate>false</LinksUpToDate>
  <CharactersWithSpaces>253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2021-08-24T10:13:00Z</dcterms:created>
  <dc:creator>USER</dc:creator>
  <cp:lastModifiedBy>HUAWEI</cp:lastModifiedBy>
  <dcterms:modified xsi:type="dcterms:W3CDTF">2021-08-28T15:17:35Z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