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长方体和正方体的认识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完成《练习与测试》第２</w:t>
            </w:r>
            <w:r>
              <w:rPr>
                <w:rFonts w:ascii="Calibri" w:hAnsi="Calibri" w:eastAsia="Calibri"/>
                <w:color w:val="000000"/>
                <w:szCs w:val="21"/>
              </w:rPr>
              <w:t>-3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1--6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页例３，完成《补充习题》第２页第１题。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完成《练习与测试》第２</w:t>
            </w:r>
            <w:r>
              <w:rPr>
                <w:rFonts w:ascii="Calibri" w:hAnsi="Calibri" w:eastAsia="Calibri"/>
                <w:color w:val="000000"/>
                <w:szCs w:val="21"/>
              </w:rPr>
              <w:t>-3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页例３，完成《补充习题》第２页第１题。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   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   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   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．草原（第一课时）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抄写文中情景交融的优美语句。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背诵课文第一自然段。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朗读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页《蒙古族人民的生活》。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抄写文中情景交融的优美语句。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背诵课文第一自然段。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欣赏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《迎宾曲》《丝绸之路》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</w:t>
            </w:r>
            <w:r>
              <w:rPr>
                <w:rFonts w:ascii="Calibri" w:hAnsi="Calibri" w:eastAsia="Calibri"/>
                <w:color w:val="000000"/>
                <w:szCs w:val="21"/>
              </w:rPr>
              <w:t>000~1200</w:t>
            </w:r>
            <w:r>
              <w:rPr>
                <w:rFonts w:ascii="宋体" w:hAnsi="宋体" w:eastAsia="宋体"/>
                <w:color w:val="000000"/>
                <w:szCs w:val="21"/>
              </w:rPr>
              <w:t>米自然地形跑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呼吸节奏的练习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俯卧撑</w:t>
            </w:r>
            <w:r>
              <w:rPr>
                <w:rFonts w:ascii="Calibri" w:hAnsi="Calibri" w:eastAsia="Calibri"/>
                <w:color w:val="000000"/>
                <w:szCs w:val="21"/>
              </w:rPr>
              <w:t>12X3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5分钟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主题诵读：向着山川，出发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走进文字，与大自然互诉心声、交流感受，体会作者是怎样展开联想和想象的。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走进文字，与大自然互诉心声、交流感受，体会作者是怎样展开联想和想象的。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  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吴雁红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660"/>
        <w:gridCol w:w="660"/>
        <w:gridCol w:w="915"/>
        <w:gridCol w:w="1650"/>
        <w:gridCol w:w="2940"/>
        <w:gridCol w:w="2565"/>
        <w:gridCol w:w="1530"/>
        <w:gridCol w:w="115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6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6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6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55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1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8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6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．草原（第二课时）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《练习与测试》第一课（一、三、四、五）。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你从课文哪些地方体会到了</w:t>
            </w:r>
            <w:r>
              <w:rPr>
                <w:rFonts w:ascii="Calibri" w:hAnsi="Calibri" w:eastAsia="Calibri"/>
                <w:color w:val="000000"/>
                <w:szCs w:val="21"/>
              </w:rPr>
              <w:t>“</w:t>
            </w:r>
            <w:r>
              <w:rPr>
                <w:rFonts w:ascii="宋体" w:hAnsi="宋体" w:eastAsia="宋体"/>
                <w:color w:val="000000"/>
                <w:szCs w:val="21"/>
              </w:rPr>
              <w:t>蒙汉情深</w:t>
            </w:r>
            <w:r>
              <w:rPr>
                <w:rFonts w:ascii="Calibri" w:hAnsi="Calibri" w:eastAsia="Calibri"/>
                <w:color w:val="000000"/>
                <w:szCs w:val="21"/>
              </w:rPr>
              <w:t>”</w:t>
            </w:r>
            <w:r>
              <w:rPr>
                <w:rFonts w:ascii="宋体" w:hAnsi="宋体" w:eastAsia="宋体"/>
                <w:color w:val="000000"/>
                <w:szCs w:val="21"/>
              </w:rPr>
              <w:t>？生活中你也有过与人惜别的经历吧，和同学交流。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《练习与测试》第一课（一、三、四）。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8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长方体和正方体的展开图</w:t>
            </w:r>
          </w:p>
        </w:tc>
        <w:tc>
          <w:tcPr>
            <w:tcW w:w="294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4-5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</w:t>
            </w:r>
            <w:r>
              <w:rPr>
                <w:rFonts w:ascii="Calibri" w:hAnsi="Calibri" w:eastAsia="Calibri"/>
                <w:color w:val="000000"/>
                <w:szCs w:val="21"/>
              </w:rPr>
              <w:t>+</w:t>
            </w:r>
            <w:r>
              <w:rPr>
                <w:rFonts w:ascii="宋体" w:hAnsi="宋体" w:eastAsia="宋体"/>
                <w:color w:val="000000"/>
                <w:szCs w:val="21"/>
              </w:rPr>
              <w:t>做一做。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256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4-5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53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65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《回顾书法基本知识》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94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    向家人介绍基本笔画的写法包括：横、撇、竖、捺、点等。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    掌握基本的运笔技巧。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6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1.向家人介绍基本笔画的写法包括：横、撇、竖、捺、点等。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5-10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8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心怀榜样   向阳·而生</w:t>
            </w:r>
          </w:p>
        </w:tc>
        <w:tc>
          <w:tcPr>
            <w:tcW w:w="2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分发劳技材料</w:t>
            </w:r>
          </w:p>
        </w:tc>
        <w:tc>
          <w:tcPr>
            <w:tcW w:w="2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课堂常规教育、实验规范要求</w:t>
            </w:r>
          </w:p>
        </w:tc>
        <w:tc>
          <w:tcPr>
            <w:tcW w:w="2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无</w:t>
            </w:r>
          </w:p>
        </w:tc>
        <w:tc>
          <w:tcPr>
            <w:tcW w:w="25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无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吴雁红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1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长方体和正方体的表面积（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6-7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6-7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．丁香结（第一课时）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抄写词语。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品读课后阅读链接。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朗读《新雅语文》读本第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页《天上的星星》。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抄写词语。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品读课后阅读链接。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我种的植物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观察家中已有的蔬菜（如西红柿，黄瓜等），了解其色彩，形状和颜色等，同时准备好涂色工具和相关材料。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观察家中已有的蔬菜（如西红柿，黄瓜等），了解其色彩，形状和颜色等，同时准备好涂色工具和相关材料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Grammar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CDEF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我种的植物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4</w:t>
            </w:r>
            <w:r>
              <w:rPr>
                <w:rFonts w:ascii="Calibri" w:hAnsi="Calibri" w:eastAsia="Calibri"/>
                <w:color w:val="000000"/>
                <w:szCs w:val="21"/>
              </w:rPr>
              <w:t>00</w:t>
            </w:r>
            <w:r>
              <w:rPr>
                <w:rFonts w:ascii="宋体" w:hAnsi="宋体" w:eastAsia="宋体"/>
                <w:color w:val="000000"/>
                <w:szCs w:val="21"/>
              </w:rPr>
              <w:t>米耐久跑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4</w:t>
            </w:r>
            <w:r>
              <w:rPr>
                <w:rFonts w:ascii="Calibri" w:hAnsi="Calibri" w:eastAsia="Calibri"/>
                <w:color w:val="000000"/>
                <w:szCs w:val="21"/>
              </w:rPr>
              <w:t>00</w:t>
            </w:r>
            <w:r>
              <w:rPr>
                <w:rFonts w:ascii="宋体" w:hAnsi="宋体" w:eastAsia="宋体"/>
                <w:color w:val="000000"/>
                <w:szCs w:val="21"/>
              </w:rPr>
              <w:t>米耐久跑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1分钟跳绳</w:t>
            </w:r>
            <w:r>
              <w:rPr>
                <w:rFonts w:ascii="Calibri" w:hAnsi="Calibri" w:eastAsia="Calibri"/>
                <w:color w:val="000000"/>
                <w:szCs w:val="21"/>
              </w:rPr>
              <w:t>X3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吴雁红  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2周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．丁香结（第二课时）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《练习与测试》第二课（一、二、四）。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思考课后习题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选读宗璞的散文作品。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《练习与测试》第二课（一、二、四）。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．选读宗璞的散文作品。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长方体和正方体的表面积（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1--2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szCs w:val="21"/>
              </w:rPr>
              <w:t>，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7</w:t>
            </w:r>
            <w:r>
              <w:rPr>
                <w:rFonts w:ascii="宋体" w:hAnsi="宋体" w:eastAsia="宋体"/>
                <w:color w:val="000000"/>
                <w:szCs w:val="21"/>
              </w:rPr>
              <w:t>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Fun time</w:t>
            </w:r>
          </w:p>
          <w:p>
            <w:pPr>
              <w:snapToGrid w:val="0"/>
              <w:ind w:firstLine="360" w:firstLineChars="15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&amp;Sound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听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Sound  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  Sound 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感受生活中的法律（第一课时）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调查：我们每天的生活和哪些法律有关？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调查：我们每天的生活和哪些法律有关？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学唱</w:t>
            </w:r>
            <w:r>
              <w:rPr>
                <w:rFonts w:ascii="Calibri" w:hAnsi="Calibri" w:eastAsia="Calibri"/>
                <w:color w:val="000000"/>
                <w:szCs w:val="21"/>
              </w:rPr>
              <w:t>歌曲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《唱着跳着走近你》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用柯尔文手势感受旋律的高低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用柯尔文手势感受旋律的高低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2"/>
              </w:rPr>
              <w:t>蜡烛的变化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吴雁红 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2周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体积和容积的认识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9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4-5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《古诗词三首》（第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．背诵《宿建德江》和《西江月·夜行黄沙道中》，思考这两首月夜诗表达情感的不同。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课（一、三）。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．背诵《宿建德江》和《西江月·夜行黄沙道中》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课（一、三）。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感受生活中的法律（第二课时）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采访家人或亲戚，了解他们的工作中都涉及到哪些法律。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采访家人或亲戚，了解他们的工作中都涉及到哪些法律。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  Culture time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&amp;Cartoon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Cartoon 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  Cartoon 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生活中的小窍门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</w:t>
            </w:r>
            <w:r>
              <w:rPr>
                <w:rFonts w:ascii="Calibri" w:hAnsi="Calibri" w:eastAsia="Calibri"/>
                <w:color w:val="000000"/>
                <w:szCs w:val="21"/>
              </w:rPr>
              <w:t>00</w:t>
            </w:r>
            <w:r>
              <w:rPr>
                <w:rFonts w:ascii="宋体" w:hAnsi="宋体" w:eastAsia="宋体"/>
                <w:color w:val="000000"/>
                <w:szCs w:val="21"/>
              </w:rPr>
              <w:t>米</w:t>
            </w:r>
            <w:r>
              <w:rPr>
                <w:rFonts w:ascii="Calibri" w:hAnsi="Calibri" w:eastAsia="Calibri"/>
                <w:color w:val="000000"/>
                <w:szCs w:val="21"/>
              </w:rPr>
              <w:t>~800</w:t>
            </w:r>
            <w:r>
              <w:rPr>
                <w:rFonts w:ascii="宋体" w:hAnsi="宋体" w:eastAsia="宋体"/>
                <w:color w:val="000000"/>
                <w:szCs w:val="21"/>
              </w:rPr>
              <w:t>米定距离跑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6</w:t>
            </w:r>
            <w:r>
              <w:rPr>
                <w:rFonts w:ascii="Calibri" w:hAnsi="Calibri" w:eastAsia="Calibri"/>
                <w:color w:val="000000"/>
                <w:szCs w:val="21"/>
              </w:rPr>
              <w:t>00~800</w:t>
            </w:r>
            <w:r>
              <w:rPr>
                <w:rFonts w:ascii="宋体" w:hAnsi="宋体" w:eastAsia="宋体"/>
                <w:color w:val="000000"/>
                <w:szCs w:val="21"/>
              </w:rPr>
              <w:t>米定距离跑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平板支撑1min</w:t>
            </w:r>
            <w:r>
              <w:rPr>
                <w:rFonts w:ascii="Calibri" w:hAnsi="Calibri" w:eastAsia="Calibri"/>
                <w:color w:val="000000"/>
                <w:szCs w:val="21"/>
              </w:rPr>
              <w:t>X3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吴雁红  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2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体积和容积单位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</w:t>
            </w:r>
            <w:r>
              <w:rPr>
                <w:rFonts w:ascii="Calibri" w:hAnsi="Calibri" w:eastAsia="Calibri"/>
                <w:color w:val="000000"/>
                <w:szCs w:val="21"/>
              </w:rPr>
              <w:t>+</w:t>
            </w:r>
            <w:r>
              <w:rPr>
                <w:rFonts w:ascii="宋体" w:hAnsi="宋体" w:eastAsia="宋体"/>
                <w:color w:val="000000"/>
                <w:szCs w:val="21"/>
              </w:rPr>
              <w:t>做一做。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10-11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Review 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&amp;Checkout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Culture 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  Unit1 A-M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  Culture 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  Unit1 A-I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《古诗词三首》（第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背诵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《六月二十七日望湖楼醉书》，思考你</w:t>
            </w:r>
            <w:r>
              <w:rPr>
                <w:rFonts w:ascii="Calibri" w:hAnsi="Calibri" w:eastAsia="Calibri"/>
                <w:color w:val="000000"/>
                <w:szCs w:val="21"/>
              </w:rPr>
              <w:t>“</w:t>
            </w:r>
            <w:r>
              <w:rPr>
                <w:rFonts w:ascii="宋体" w:hAnsi="宋体" w:eastAsia="宋体"/>
                <w:color w:val="000000"/>
                <w:szCs w:val="21"/>
              </w:rPr>
              <w:t>看</w:t>
            </w:r>
            <w:r>
              <w:rPr>
                <w:rFonts w:ascii="Calibri" w:hAnsi="Calibri" w:eastAsia="Calibri"/>
                <w:color w:val="000000"/>
                <w:szCs w:val="21"/>
              </w:rPr>
              <w:t>”</w:t>
            </w:r>
            <w:r>
              <w:rPr>
                <w:rFonts w:ascii="宋体" w:hAnsi="宋体" w:eastAsia="宋体"/>
                <w:color w:val="000000"/>
                <w:szCs w:val="21"/>
              </w:rPr>
              <w:t>到了怎样的画面。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背诵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《六月二十七日望湖楼醉书》。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集体舞《唱着跳着走近你》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复习欣赏试着加集体舞动作，可以创编不一样的动作。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复习欣赏试着加集体舞动作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50</w:t>
            </w:r>
            <w:r>
              <w:rPr>
                <w:rFonts w:ascii="宋体" w:hAnsi="宋体" w:eastAsia="宋体"/>
                <w:color w:val="000000"/>
                <w:szCs w:val="21"/>
              </w:rPr>
              <w:t>米X8往返跑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50</w:t>
            </w:r>
            <w:r>
              <w:rPr>
                <w:rFonts w:ascii="宋体" w:hAnsi="宋体" w:eastAsia="宋体"/>
                <w:color w:val="000000"/>
                <w:szCs w:val="21"/>
              </w:rPr>
              <w:t>米X8往返跑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仰卧举腿20X3组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吴雁红  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2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《古诗词三首》（第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默写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《西江月·夜行黄沙道中》。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szCs w:val="21"/>
              </w:rPr>
              <w:t>阅读《新雅语文》第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页《把生活变成诗歌》。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默写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《西江月·夜行黄沙道中》。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课（二）。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长方体和正方体体积计算（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12-13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1--6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18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12-13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18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11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《认识楷书》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1.欣赏柳公权的《玄秘塔碑》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2.向同学介绍柳公权书法的特点。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1.欣赏柳公权的《玄秘塔碑》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5-10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感怀师恩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分发劳技材料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铁钉生锈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吴雁红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2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长方体和正方体体积计算（</w:t>
            </w:r>
            <w:r>
              <w:rPr>
                <w:rFonts w:ascii="Calibri" w:hAnsi="Calibri" w:eastAsia="Calibri"/>
                <w:color w:val="00000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14-15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19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14-15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szCs w:val="21"/>
              </w:rPr>
              <w:t>19</w:t>
            </w:r>
            <w:r>
              <w:rPr>
                <w:rFonts w:ascii="宋体" w:hAnsi="宋体" w:eastAsia="宋体"/>
                <w:color w:val="00000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szCs w:val="21"/>
              </w:rPr>
              <w:t>12</w:t>
            </w:r>
            <w:r>
              <w:rPr>
                <w:rFonts w:ascii="宋体" w:hAnsi="宋体" w:eastAsia="宋体"/>
                <w:color w:val="000000"/>
                <w:szCs w:val="21"/>
              </w:rPr>
              <w:t>，完《补充习题》第</w:t>
            </w:r>
            <w:r>
              <w:rPr>
                <w:rFonts w:ascii="Calibri" w:hAnsi="Calibri" w:eastAsia="Calibri"/>
                <w:color w:val="000000"/>
                <w:szCs w:val="21"/>
              </w:rPr>
              <w:t>13</w:t>
            </w:r>
            <w:r>
              <w:rPr>
                <w:rFonts w:ascii="宋体" w:hAnsi="宋体" w:eastAsia="宋体"/>
                <w:color w:val="00000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szCs w:val="21"/>
              </w:rPr>
              <w:t>1-3</w:t>
            </w:r>
            <w:r>
              <w:rPr>
                <w:rFonts w:ascii="宋体" w:hAnsi="宋体" w:eastAsia="宋体"/>
                <w:color w:val="00000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4.</w:t>
            </w:r>
            <w:r>
              <w:rPr>
                <w:rFonts w:ascii="宋体" w:hAnsi="宋体" w:eastAsia="宋体"/>
                <w:color w:val="000000"/>
                <w:szCs w:val="21"/>
              </w:rPr>
              <w:t>《花之歌》（</w:t>
            </w:r>
            <w:r>
              <w:rPr>
                <w:rFonts w:ascii="Calibri" w:hAnsi="Calibri" w:eastAsia="Calibri"/>
                <w:color w:val="00000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朗读阅读链接《杨柳与水莲》，找出它们想象奇特的地方。</w:t>
            </w:r>
          </w:p>
          <w:p>
            <w:pPr>
              <w:snapToGrid w:val="0"/>
              <w:ind w:hanging="36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left="3780" w:leftChars="1600" w:hanging="42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</w:t>
            </w:r>
            <w:r>
              <w:rPr>
                <w:rFonts w:ascii="宋体" w:hAnsi="宋体" w:eastAsia="宋体"/>
                <w:color w:val="000000"/>
                <w:szCs w:val="21"/>
              </w:rPr>
              <w:t>课（一、二、三）。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朗读阅读链接《杨柳与水莲》。</w:t>
            </w:r>
          </w:p>
          <w:p>
            <w:pPr>
              <w:snapToGrid w:val="0"/>
              <w:ind w:hanging="36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left="3360" w:leftChars="1400" w:hanging="42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left="3780" w:leftChars="1600" w:hanging="42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Cs w:val="21"/>
              </w:rPr>
              <w:t>4</w:t>
            </w:r>
            <w:r>
              <w:rPr>
                <w:rFonts w:ascii="宋体" w:hAnsi="宋体" w:eastAsia="宋体"/>
                <w:color w:val="000000"/>
                <w:szCs w:val="21"/>
              </w:rPr>
              <w:t>课（一、二）。</w:t>
            </w: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我种的植物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观察家中已有的蔬菜（如西红柿，黄瓜等），了解其色彩，形状和颜色等，同时准备好涂色工具和相关材料。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观察家中已有的蔬菜（如西红柿，黄瓜等），了解其色彩，形状和颜色等，同时准备好涂色工具和相关材料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Exercise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 U1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卷（正面）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Calibri" w:hAnsi="Calibri" w:eastAsia="Calibri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卷选做（正面）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我种的植物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定时跑12min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定时跑12min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立卧撑15X3组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吴雁红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微软雅黑" w:hAnsi="微软雅黑" w:eastAsia="微软雅黑"/>
          <w:color w:val="000000"/>
          <w:szCs w:val="21"/>
        </w:rPr>
      </w:pPr>
      <w:bookmarkStart w:id="0" w:name="_GoBack"/>
      <w:bookmarkEnd w:id="0"/>
    </w:p>
    <w:sectPr>
      <w:pgSz w:w="16838" w:h="11906" w:orient="landscape"/>
      <w:pgMar w:top="810" w:right="1200" w:bottom="90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BC6240"/>
    <w:rsid w:val="00C061CB"/>
    <w:rsid w:val="00C604EC"/>
    <w:rsid w:val="00E26251"/>
    <w:rsid w:val="00EA1EE8"/>
    <w:rsid w:val="00EF0AE7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  <w:rsid w:val="DBFF8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1544</Words>
  <Characters>8802</Characters>
  <Lines>73</Lines>
  <Paragraphs>20</Paragraphs>
  <TotalTime>0</TotalTime>
  <ScaleCrop>false</ScaleCrop>
  <LinksUpToDate>false</LinksUpToDate>
  <CharactersWithSpaces>10326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2017-01-10T17:10:00Z</dcterms:created>
  <dc:creator>Tencent</dc:creator>
  <cp:lastModifiedBy>borrnie</cp:lastModifiedBy>
  <dcterms:modified xsi:type="dcterms:W3CDTF">2021-10-11T21:45:20Z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