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 w:ascii="宋体" w:hAnsi="宋体" w:eastAsia="宋体" w:cs="宋体"/>
          <w:b/>
          <w:sz w:val="28"/>
          <w:u w:val="single"/>
        </w:rPr>
        <w:t>1</w:t>
      </w:r>
      <w:r>
        <w:rPr>
          <w:rFonts w:hint="default" w:ascii="宋体" w:hAnsi="宋体" w:eastAsia="宋体" w:cs="宋体"/>
          <w:b/>
          <w:sz w:val="28"/>
          <w:u w:val="single"/>
        </w:rPr>
        <w:t>9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both"/>
              <w:rPr>
                <w:rFonts w:hint="eastAsia" w:eastAsiaTheme="minorEastAsia"/>
                <w:sz w:val="24"/>
                <w:lang w:val="en-US" w:eastAsia="zh-CN"/>
              </w:rPr>
            </w:pPr>
            <w:bookmarkStart w:id="0" w:name="_GoBack" w:colFirst="3" w:colLast="7"/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第三单元复习（2）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第五单元复习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默写第五单元词语。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2、课外阅读。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1、默写第五单元词语。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2、读背复习资料。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复习Unit5课文知识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复习Unit5课文知识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第三单元复习（3）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第六单元复习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1.读背《古诗三首》、《语文园地六日积月累》及复习资料。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2、默写第六单元词语。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3、课外阅读。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1.读背《古诗三首》、《语文园地六日积月累》及复习资料。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2、默写第六单元词语。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复习Unit5语法知识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复习Unit5语法知识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第四单元复习（1）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第七单元复习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1.读背《文言文二则》《月光曲》第九自然段《语文园地七》日积月累及复习资料。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2.默写第七单元词语。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3．课外阅读。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读背《文言文二则》《月光曲》第九自然段《语文园地七》日积月累及复习资料。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2.默写第七单元词语。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期末复习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完成专项练习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完成专项练习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第八单元复习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1.读背《少年闰土》第1自然段、《语文园地八日积月累》以及复习资料。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2.默写第八单元词语。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3．课外阅读。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 读背《少年闰土》第1自然段、《语文园地八日积月累》以及复习资料。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2.默写第八单元词语。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第四单元复习（2）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整理10道经典题型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整理6道经典题型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学写“介”和“瘦”的写法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1、掌握“介”和“瘦”字的书写要领及书写规律。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2、写好例字，要求写得正确、端正，结构比例恰当。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1、掌握“介”和“瘦”字的书写要领及书写规律。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2、写好例字，要求写得正确、端正，结构比例恰当。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bookmarkEnd w:id="0"/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2DDD755C"/>
    <w:rsid w:val="59FF2D29"/>
    <w:rsid w:val="7DFFF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table" w:customStyle="1" w:styleId="6">
    <w:name w:val="网格型3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2021-08-27T03:15:00Z</dcterms:created>
  <dc:creator>USER</dc:creator>
  <cp:lastModifiedBy>wj1024</cp:lastModifiedBy>
  <dcterms:modified xsi:type="dcterms:W3CDTF">2022-01-19T15:32:59Z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